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5C5A" w14:textId="77777777" w:rsidR="00CE4390" w:rsidRPr="00410BBA" w:rsidRDefault="009F7881" w:rsidP="004A584C">
      <w:pPr>
        <w:jc w:val="center"/>
        <w:rPr>
          <w:b/>
          <w:sz w:val="30"/>
          <w:szCs w:val="30"/>
        </w:rPr>
      </w:pPr>
      <w:r w:rsidRPr="00410BBA">
        <w:rPr>
          <w:b/>
          <w:sz w:val="30"/>
          <w:szCs w:val="30"/>
        </w:rPr>
        <w:t xml:space="preserve">HƯỚNG DẪN </w:t>
      </w:r>
      <w:r w:rsidR="001A3393" w:rsidRPr="00410BBA">
        <w:rPr>
          <w:b/>
          <w:sz w:val="30"/>
          <w:szCs w:val="30"/>
        </w:rPr>
        <w:t>QUY ƯỚC, KHÁI NIỆM, TIÊU CHÍ</w:t>
      </w:r>
    </w:p>
    <w:p w14:paraId="0167BE91" w14:textId="77777777" w:rsidR="00E31478" w:rsidRPr="00410BBA" w:rsidRDefault="009F7881" w:rsidP="004A584C">
      <w:pPr>
        <w:jc w:val="center"/>
        <w:rPr>
          <w:b/>
          <w:sz w:val="30"/>
          <w:szCs w:val="30"/>
        </w:rPr>
      </w:pPr>
      <w:r w:rsidRPr="00410BBA">
        <w:rPr>
          <w:b/>
          <w:sz w:val="30"/>
          <w:szCs w:val="30"/>
        </w:rPr>
        <w:t>BÁO CÁO THỐNG KÊ</w:t>
      </w:r>
      <w:r w:rsidR="00CE4390" w:rsidRPr="00410BBA">
        <w:rPr>
          <w:b/>
          <w:sz w:val="30"/>
          <w:szCs w:val="30"/>
        </w:rPr>
        <w:t xml:space="preserve"> </w:t>
      </w:r>
      <w:r w:rsidR="00E31478" w:rsidRPr="00410BBA">
        <w:rPr>
          <w:b/>
          <w:sz w:val="30"/>
          <w:szCs w:val="30"/>
        </w:rPr>
        <w:t>CUỐI NĂM 201</w:t>
      </w:r>
      <w:r w:rsidR="00CD14AC" w:rsidRPr="00410BBA">
        <w:rPr>
          <w:b/>
          <w:sz w:val="30"/>
          <w:szCs w:val="30"/>
        </w:rPr>
        <w:t>9</w:t>
      </w:r>
      <w:r w:rsidR="00E31478" w:rsidRPr="00410BBA">
        <w:rPr>
          <w:b/>
          <w:sz w:val="30"/>
          <w:szCs w:val="30"/>
        </w:rPr>
        <w:t>-20</w:t>
      </w:r>
      <w:r w:rsidR="00CD14AC" w:rsidRPr="00410BBA">
        <w:rPr>
          <w:b/>
          <w:sz w:val="30"/>
          <w:szCs w:val="30"/>
        </w:rPr>
        <w:t>20</w:t>
      </w:r>
    </w:p>
    <w:p w14:paraId="04067A4D" w14:textId="71CECF43" w:rsidR="009F7881" w:rsidRPr="00410BBA" w:rsidRDefault="00E31478" w:rsidP="004A584C">
      <w:pPr>
        <w:jc w:val="center"/>
        <w:rPr>
          <w:b/>
          <w:sz w:val="30"/>
          <w:szCs w:val="30"/>
        </w:rPr>
      </w:pPr>
      <w:r w:rsidRPr="00410BBA">
        <w:rPr>
          <w:b/>
          <w:sz w:val="30"/>
          <w:szCs w:val="30"/>
        </w:rPr>
        <w:t>(</w:t>
      </w:r>
      <w:r w:rsidR="00410BBA">
        <w:rPr>
          <w:b/>
          <w:sz w:val="30"/>
          <w:szCs w:val="30"/>
        </w:rPr>
        <w:t>cập nhật ngày</w:t>
      </w:r>
      <w:r w:rsidRPr="00410BBA">
        <w:rPr>
          <w:b/>
          <w:sz w:val="30"/>
          <w:szCs w:val="30"/>
        </w:rPr>
        <w:t xml:space="preserve"> 18/</w:t>
      </w:r>
      <w:r w:rsidR="00070A7B" w:rsidRPr="00410BBA">
        <w:rPr>
          <w:b/>
          <w:sz w:val="30"/>
          <w:szCs w:val="30"/>
        </w:rPr>
        <w:t>10</w:t>
      </w:r>
      <w:r w:rsidRPr="00410BBA">
        <w:rPr>
          <w:b/>
          <w:sz w:val="30"/>
          <w:szCs w:val="30"/>
        </w:rPr>
        <w:t>/2019)</w:t>
      </w:r>
    </w:p>
    <w:p w14:paraId="078E833D" w14:textId="77777777" w:rsidR="009F7881" w:rsidRPr="00FC4268" w:rsidRDefault="009F7881" w:rsidP="00461E2C">
      <w:pPr>
        <w:jc w:val="both"/>
        <w:rPr>
          <w:b/>
          <w:sz w:val="26"/>
          <w:szCs w:val="26"/>
        </w:rPr>
      </w:pPr>
    </w:p>
    <w:p w14:paraId="014D8108" w14:textId="77777777" w:rsidR="00B77EB1" w:rsidRPr="00410BBA" w:rsidRDefault="00B77EB1" w:rsidP="00410BBA">
      <w:pPr>
        <w:spacing w:before="120" w:line="276" w:lineRule="auto"/>
        <w:ind w:firstLine="567"/>
        <w:jc w:val="both"/>
        <w:rPr>
          <w:b/>
          <w:color w:val="000000"/>
          <w:sz w:val="26"/>
          <w:szCs w:val="26"/>
          <w:lang w:val="es-BO"/>
        </w:rPr>
      </w:pPr>
      <w:r w:rsidRPr="00410BBA">
        <w:rPr>
          <w:b/>
          <w:color w:val="000000"/>
          <w:sz w:val="26"/>
          <w:szCs w:val="26"/>
          <w:lang w:val="es-BO"/>
        </w:rPr>
        <w:t xml:space="preserve">Để Hệ thống tạo lập được các báo cáo chính xác các đơn vị phải thực hiện nhập đầy đủ thông tin vào </w:t>
      </w:r>
      <w:r w:rsidRPr="00410BBA">
        <w:rPr>
          <w:b/>
          <w:color w:val="000000"/>
          <w:sz w:val="26"/>
          <w:szCs w:val="26"/>
        </w:rPr>
        <w:t>Hệ thống CSDL toàn ngành.</w:t>
      </w:r>
      <w:r w:rsidRPr="00410BBA">
        <w:rPr>
          <w:b/>
          <w:color w:val="000000"/>
          <w:sz w:val="26"/>
          <w:szCs w:val="26"/>
          <w:lang w:val="es-BO"/>
        </w:rPr>
        <w:t xml:space="preserve"> </w:t>
      </w:r>
      <w:r w:rsidR="00E31478" w:rsidRPr="00410BBA">
        <w:rPr>
          <w:b/>
          <w:color w:val="000000"/>
          <w:sz w:val="26"/>
          <w:szCs w:val="26"/>
          <w:lang w:val="es-BO"/>
        </w:rPr>
        <w:t xml:space="preserve">Mỗi lần trước khi gửi báo cáo lên cấp trên đề nghị chọn mục xóa dữ liệu </w:t>
      </w:r>
      <w:r w:rsidR="00E31478" w:rsidRPr="00410BBA">
        <w:rPr>
          <w:b/>
          <w:color w:val="000000"/>
          <w:sz w:val="26"/>
          <w:szCs w:val="26"/>
          <w:lang w:val="es-BO"/>
        </w:rPr>
        <w:sym w:font="Wingdings" w:char="F0E8"/>
      </w:r>
      <w:r w:rsidR="00E31478" w:rsidRPr="00410BBA">
        <w:rPr>
          <w:b/>
          <w:color w:val="000000"/>
          <w:sz w:val="26"/>
          <w:szCs w:val="26"/>
          <w:lang w:val="es-BO"/>
        </w:rPr>
        <w:t xml:space="preserve"> Lấy dữ liệu (để lấy dữ liệu mới nhất), kiểm tra số liệu thống kê của đơn vị trước khi gửi lên cấp trên. </w:t>
      </w:r>
      <w:r w:rsidRPr="00410BBA">
        <w:rPr>
          <w:b/>
          <w:color w:val="000000"/>
          <w:sz w:val="26"/>
          <w:szCs w:val="26"/>
          <w:lang w:val="es-BO"/>
        </w:rPr>
        <w:t>Thủ trưởng các đơn vị chịu trách nhiệm kiểm tra tính chính xác của các báo cáo trước khi gửi lên cấp trên.</w:t>
      </w:r>
      <w:r w:rsidR="00E31478" w:rsidRPr="00410BBA">
        <w:rPr>
          <w:b/>
          <w:color w:val="000000"/>
          <w:sz w:val="26"/>
          <w:szCs w:val="26"/>
          <w:lang w:val="es-BO"/>
        </w:rPr>
        <w:t xml:space="preserve"> </w:t>
      </w:r>
    </w:p>
    <w:p w14:paraId="155BB727" w14:textId="77777777" w:rsidR="00E31478" w:rsidRPr="00410BBA" w:rsidRDefault="00E31478" w:rsidP="00410BBA">
      <w:pPr>
        <w:spacing w:before="120" w:line="276" w:lineRule="auto"/>
        <w:ind w:firstLine="567"/>
        <w:jc w:val="both"/>
        <w:rPr>
          <w:b/>
          <w:color w:val="000000"/>
          <w:sz w:val="26"/>
          <w:szCs w:val="26"/>
          <w:lang w:val="es-BO"/>
        </w:rPr>
      </w:pPr>
      <w:r w:rsidRPr="00410BBA">
        <w:rPr>
          <w:b/>
          <w:color w:val="000000"/>
          <w:sz w:val="26"/>
          <w:szCs w:val="26"/>
          <w:lang w:val="es-BO"/>
        </w:rPr>
        <w:t xml:space="preserve">Các thông tin phản hồi </w:t>
      </w:r>
      <w:r w:rsidR="005546EC" w:rsidRPr="00410BBA">
        <w:rPr>
          <w:b/>
          <w:color w:val="000000"/>
          <w:sz w:val="26"/>
          <w:szCs w:val="26"/>
          <w:lang w:val="es-BO"/>
        </w:rPr>
        <w:t>nằm trên hệ thống tại mục báo cáo số liệu:</w:t>
      </w:r>
    </w:p>
    <w:p w14:paraId="7A8E1562" w14:textId="77777777" w:rsidR="00E31478" w:rsidRPr="00FC4268" w:rsidRDefault="000D6BD8" w:rsidP="00E21971">
      <w:pPr>
        <w:spacing w:before="120" w:line="276" w:lineRule="auto"/>
        <w:jc w:val="center"/>
        <w:rPr>
          <w:b/>
          <w:color w:val="000000"/>
          <w:sz w:val="26"/>
          <w:szCs w:val="26"/>
          <w:lang w:val="es-BO"/>
        </w:rPr>
      </w:pPr>
      <w:r w:rsidRPr="00010DE0">
        <w:rPr>
          <w:noProof/>
        </w:rPr>
        <w:drawing>
          <wp:inline distT="0" distB="0" distL="0" distR="0" wp14:anchorId="4195B966" wp14:editId="27F64B02">
            <wp:extent cx="6073140" cy="191325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3507" r="33824" b="43246"/>
                    <a:stretch>
                      <a:fillRect/>
                    </a:stretch>
                  </pic:blipFill>
                  <pic:spPr bwMode="auto">
                    <a:xfrm>
                      <a:off x="0" y="0"/>
                      <a:ext cx="6073140" cy="1913255"/>
                    </a:xfrm>
                    <a:prstGeom prst="rect">
                      <a:avLst/>
                    </a:prstGeom>
                    <a:noFill/>
                    <a:ln>
                      <a:noFill/>
                    </a:ln>
                  </pic:spPr>
                </pic:pic>
              </a:graphicData>
            </a:graphic>
          </wp:inline>
        </w:drawing>
      </w:r>
    </w:p>
    <w:p w14:paraId="37D753AC" w14:textId="6C8CCC92" w:rsidR="00693132" w:rsidRPr="00FC4268" w:rsidRDefault="00410BBA" w:rsidP="00410BBA">
      <w:pPr>
        <w:spacing w:before="120" w:line="276" w:lineRule="auto"/>
        <w:ind w:firstLine="567"/>
        <w:jc w:val="both"/>
        <w:rPr>
          <w:color w:val="000000"/>
          <w:sz w:val="26"/>
          <w:szCs w:val="26"/>
          <w:lang w:val="es-BO"/>
        </w:rPr>
      </w:pPr>
      <w:r>
        <w:rPr>
          <w:b/>
          <w:color w:val="FF0000"/>
          <w:sz w:val="26"/>
          <w:szCs w:val="26"/>
          <w:lang w:val="es-BO"/>
        </w:rPr>
        <w:t xml:space="preserve">Lưu ý: </w:t>
      </w:r>
      <w:r w:rsidR="00693132" w:rsidRPr="00FC4268">
        <w:rPr>
          <w:b/>
          <w:color w:val="FF0000"/>
          <w:sz w:val="26"/>
          <w:szCs w:val="26"/>
          <w:lang w:val="es-BO"/>
        </w:rPr>
        <w:t>Thông báo Sau khi khóa kỳ đầu năm, các trường vẫn tiếp tục được chỉnh (tạo mới, sửa, xóa) hồ sơ ở cấu hình học kỳ II (lớp, học sinh, giáo viên) bình thường để chuẩn hóa nguồn dữ liệu đầu vào. Hoàn thành kỳ báo cáo cuối năm với dữ liệu chính xác nhất coi như hoàn thành báo cáo của cả NH 201</w:t>
      </w:r>
      <w:r w:rsidR="00E80672">
        <w:rPr>
          <w:b/>
          <w:color w:val="FF0000"/>
          <w:sz w:val="26"/>
          <w:szCs w:val="26"/>
          <w:lang w:val="es-BO"/>
        </w:rPr>
        <w:t>9</w:t>
      </w:r>
      <w:r w:rsidR="00693132" w:rsidRPr="00FC4268">
        <w:rPr>
          <w:b/>
          <w:color w:val="FF0000"/>
          <w:sz w:val="26"/>
          <w:szCs w:val="26"/>
          <w:lang w:val="es-BO"/>
        </w:rPr>
        <w:t>-20</w:t>
      </w:r>
      <w:r w:rsidR="00E80672">
        <w:rPr>
          <w:b/>
          <w:color w:val="FF0000"/>
          <w:sz w:val="26"/>
          <w:szCs w:val="26"/>
          <w:lang w:val="es-BO"/>
        </w:rPr>
        <w:t>20</w:t>
      </w:r>
      <w:r w:rsidR="00693132" w:rsidRPr="00FC4268">
        <w:rPr>
          <w:b/>
          <w:color w:val="FF0000"/>
          <w:sz w:val="26"/>
          <w:szCs w:val="26"/>
          <w:lang w:val="es-BO"/>
        </w:rPr>
        <w:t>.</w:t>
      </w:r>
      <w:r w:rsidR="00693132" w:rsidRPr="00FC4268">
        <w:rPr>
          <w:b/>
          <w:color w:val="000000"/>
          <w:sz w:val="26"/>
          <w:szCs w:val="26"/>
          <w:lang w:val="es-BO"/>
        </w:rPr>
        <w:t xml:space="preserve"> </w:t>
      </w:r>
    </w:p>
    <w:p w14:paraId="5AB1B3B1" w14:textId="77777777" w:rsidR="00E31478" w:rsidRPr="00FC4268" w:rsidRDefault="00E31478" w:rsidP="00410BBA">
      <w:pPr>
        <w:spacing w:before="120" w:line="276" w:lineRule="auto"/>
        <w:ind w:firstLine="567"/>
        <w:jc w:val="both"/>
        <w:rPr>
          <w:color w:val="000000"/>
          <w:sz w:val="26"/>
          <w:szCs w:val="26"/>
          <w:lang w:val="es-BO"/>
        </w:rPr>
      </w:pPr>
      <w:r w:rsidRPr="00FC4268">
        <w:rPr>
          <w:b/>
          <w:color w:val="FF0000"/>
          <w:sz w:val="26"/>
          <w:szCs w:val="26"/>
          <w:lang w:val="es-BO"/>
        </w:rPr>
        <w:t>Phần 2.2 Báo cáo đội ngũ</w:t>
      </w:r>
      <w:r w:rsidRPr="00FC4268">
        <w:rPr>
          <w:color w:val="000000"/>
          <w:sz w:val="26"/>
          <w:szCs w:val="26"/>
          <w:lang w:val="es-BO"/>
        </w:rPr>
        <w:t xml:space="preserve"> các đơn vị vào từng mục: </w:t>
      </w:r>
      <w:r w:rsidRPr="00FC4268">
        <w:rPr>
          <w:b/>
          <w:color w:val="000000"/>
          <w:sz w:val="26"/>
          <w:szCs w:val="26"/>
          <w:lang w:val="es-BO"/>
        </w:rPr>
        <w:t>2.2.1 Báo cáo tổng hợp chung CBQL-Giáo viên</w:t>
      </w:r>
      <w:r w:rsidRPr="00FC4268">
        <w:rPr>
          <w:color w:val="000000"/>
          <w:sz w:val="26"/>
          <w:szCs w:val="26"/>
          <w:lang w:val="es-BO"/>
        </w:rPr>
        <w:t xml:space="preserve"> chọn 1. Cán bộ quản lý </w:t>
      </w:r>
      <w:r w:rsidRPr="00FC4268">
        <w:rPr>
          <w:color w:val="000000"/>
          <w:sz w:val="26"/>
          <w:szCs w:val="26"/>
          <w:lang w:val="es-BO"/>
        </w:rPr>
        <w:sym w:font="Wingdings" w:char="F0E8"/>
      </w:r>
      <w:r w:rsidRPr="00FC4268">
        <w:rPr>
          <w:color w:val="000000"/>
          <w:sz w:val="26"/>
          <w:szCs w:val="26"/>
          <w:lang w:val="es-BO"/>
        </w:rPr>
        <w:t xml:space="preserve"> Lấy dữ liệu, 2. Giáo viên – nhân viên </w:t>
      </w:r>
      <w:r w:rsidRPr="00FC4268">
        <w:rPr>
          <w:color w:val="000000"/>
          <w:sz w:val="26"/>
          <w:szCs w:val="26"/>
          <w:lang w:val="es-BO"/>
        </w:rPr>
        <w:sym w:font="Wingdings" w:char="F0E8"/>
      </w:r>
      <w:r w:rsidRPr="00FC4268">
        <w:rPr>
          <w:color w:val="000000"/>
          <w:sz w:val="26"/>
          <w:szCs w:val="26"/>
          <w:lang w:val="es-BO"/>
        </w:rPr>
        <w:t xml:space="preserve"> Lấy dữ liệu. Các đơn vị làm như vậy tương tự cho </w:t>
      </w:r>
      <w:r w:rsidRPr="00410BBA">
        <w:rPr>
          <w:b/>
          <w:color w:val="000000"/>
          <w:sz w:val="26"/>
          <w:szCs w:val="26"/>
          <w:lang w:val="es-BO"/>
        </w:rPr>
        <w:t>2.2.2</w:t>
      </w:r>
      <w:r w:rsidRPr="00FC4268">
        <w:rPr>
          <w:color w:val="000000"/>
          <w:sz w:val="26"/>
          <w:szCs w:val="26"/>
          <w:lang w:val="es-BO"/>
        </w:rPr>
        <w:t xml:space="preserve"> Báo cáo tổng hợp Ngoại ngữ - Tin học, </w:t>
      </w:r>
      <w:r w:rsidRPr="00410BBA">
        <w:rPr>
          <w:b/>
          <w:color w:val="000000"/>
          <w:sz w:val="26"/>
          <w:szCs w:val="26"/>
          <w:lang w:val="es-BO"/>
        </w:rPr>
        <w:t>2.2.3</w:t>
      </w:r>
      <w:r w:rsidRPr="00FC4268">
        <w:rPr>
          <w:color w:val="000000"/>
          <w:sz w:val="26"/>
          <w:szCs w:val="26"/>
          <w:lang w:val="es-BO"/>
        </w:rPr>
        <w:t xml:space="preserve"> Báo cáo chuẩn nghề nghiệp nhân sự (Sẽ phải lấy dữ liệu 6 biểu). Khi hoàn thiện dữ liệu mới gửi báo cáo đội ngũ được. </w:t>
      </w:r>
    </w:p>
    <w:p w14:paraId="456EF4B0" w14:textId="77777777" w:rsidR="00B77EB1" w:rsidRPr="00FC4268" w:rsidRDefault="00B77EB1" w:rsidP="00461E2C">
      <w:pPr>
        <w:jc w:val="both"/>
        <w:rPr>
          <w:b/>
          <w:sz w:val="26"/>
          <w:szCs w:val="26"/>
        </w:rPr>
      </w:pPr>
    </w:p>
    <w:p w14:paraId="4CADE32C" w14:textId="77777777" w:rsidR="001A3393" w:rsidRPr="00E80672" w:rsidRDefault="001A3393" w:rsidP="00461E2C">
      <w:pPr>
        <w:jc w:val="both"/>
        <w:rPr>
          <w:b/>
          <w:sz w:val="30"/>
          <w:szCs w:val="30"/>
        </w:rPr>
      </w:pPr>
      <w:r w:rsidRPr="00E80672">
        <w:rPr>
          <w:b/>
          <w:sz w:val="30"/>
          <w:szCs w:val="30"/>
          <w:highlight w:val="yellow"/>
        </w:rPr>
        <w:t>A. NHÂN SỰ: CBQL, GIÁO VIÊN, NHÂN VIÊN (YÊU CẦU KHAI BÁO ĐẦY ĐỦ THEO THỰC TẾ TẠI MỤC QUẢN LÝ GIÁO DỤC)</w:t>
      </w:r>
    </w:p>
    <w:p w14:paraId="45F0E3A7" w14:textId="77777777" w:rsidR="001B6C4E" w:rsidRPr="00FC4268" w:rsidRDefault="001B6C4E" w:rsidP="00461E2C">
      <w:pPr>
        <w:jc w:val="both"/>
        <w:rPr>
          <w:b/>
          <w:sz w:val="26"/>
          <w:szCs w:val="26"/>
        </w:rPr>
      </w:pPr>
    </w:p>
    <w:p w14:paraId="455A613F" w14:textId="77777777" w:rsidR="00F40ACD" w:rsidRPr="00FC4268" w:rsidRDefault="001B6C4E" w:rsidP="00461E2C">
      <w:pPr>
        <w:jc w:val="both"/>
        <w:rPr>
          <w:color w:val="FF0000"/>
          <w:sz w:val="26"/>
          <w:szCs w:val="26"/>
        </w:rPr>
      </w:pPr>
      <w:r w:rsidRPr="00FC4268">
        <w:rPr>
          <w:b/>
          <w:color w:val="FF0000"/>
          <w:sz w:val="26"/>
          <w:szCs w:val="26"/>
        </w:rPr>
        <w:t>Quy ước:</w:t>
      </w:r>
      <w:r w:rsidRPr="00FC4268">
        <w:rPr>
          <w:color w:val="FF0000"/>
          <w:sz w:val="26"/>
          <w:szCs w:val="26"/>
        </w:rPr>
        <w:t xml:space="preserve"> </w:t>
      </w:r>
    </w:p>
    <w:p w14:paraId="37519716" w14:textId="671BB4B1" w:rsidR="001B6C4E" w:rsidRPr="00FC4268" w:rsidRDefault="00F40ACD" w:rsidP="00461E2C">
      <w:pPr>
        <w:spacing w:before="120" w:after="120"/>
        <w:ind w:firstLine="720"/>
        <w:jc w:val="both"/>
        <w:rPr>
          <w:color w:val="FF0000"/>
          <w:sz w:val="26"/>
          <w:szCs w:val="26"/>
        </w:rPr>
      </w:pPr>
      <w:r w:rsidRPr="00FC4268">
        <w:rPr>
          <w:color w:val="FF0000"/>
          <w:sz w:val="26"/>
          <w:szCs w:val="26"/>
        </w:rPr>
        <w:t xml:space="preserve">1. </w:t>
      </w:r>
      <w:r w:rsidR="001B6C4E" w:rsidRPr="00FC4268">
        <w:rPr>
          <w:color w:val="FF0000"/>
          <w:sz w:val="26"/>
          <w:szCs w:val="26"/>
        </w:rPr>
        <w:t xml:space="preserve">Chỉ xóa nhân sự bị trùng (túc là khai sai, 2 lần), còn đối với nhân sự chuyển công tác, thôi việc, </w:t>
      </w:r>
      <w:r w:rsidR="009638EA" w:rsidRPr="00FC4268">
        <w:rPr>
          <w:color w:val="FF0000"/>
          <w:sz w:val="26"/>
          <w:szCs w:val="26"/>
        </w:rPr>
        <w:t xml:space="preserve">nghỉ hưu …. </w:t>
      </w:r>
      <w:r w:rsidR="001B6C4E" w:rsidRPr="00FC4268">
        <w:rPr>
          <w:color w:val="FF0000"/>
          <w:sz w:val="26"/>
          <w:szCs w:val="26"/>
        </w:rPr>
        <w:t>thì cập nhật</w:t>
      </w:r>
      <w:r w:rsidR="009638EA" w:rsidRPr="00FC4268">
        <w:rPr>
          <w:color w:val="FF0000"/>
          <w:sz w:val="26"/>
          <w:szCs w:val="26"/>
        </w:rPr>
        <w:t xml:space="preserve"> trạng thái tại mục 4 Hồ sơ nhân sự đó trang thái CB. Riêng đối với trường hợp nghỉ hộ sản vẫn để trạng thái là </w:t>
      </w:r>
      <w:r w:rsidR="00410BBA">
        <w:rPr>
          <w:color w:val="FF0000"/>
          <w:sz w:val="26"/>
          <w:szCs w:val="26"/>
        </w:rPr>
        <w:t>“</w:t>
      </w:r>
      <w:r w:rsidR="009638EA" w:rsidRPr="00FC4268">
        <w:rPr>
          <w:color w:val="FF0000"/>
          <w:sz w:val="26"/>
          <w:szCs w:val="26"/>
        </w:rPr>
        <w:t>đang làm việc</w:t>
      </w:r>
      <w:r w:rsidR="00410BBA">
        <w:rPr>
          <w:color w:val="FF0000"/>
          <w:sz w:val="26"/>
          <w:szCs w:val="26"/>
        </w:rPr>
        <w:t>”</w:t>
      </w:r>
      <w:r w:rsidR="009638EA" w:rsidRPr="00FC4268">
        <w:rPr>
          <w:color w:val="FF0000"/>
          <w:sz w:val="26"/>
          <w:szCs w:val="26"/>
        </w:rPr>
        <w:t>.</w:t>
      </w:r>
    </w:p>
    <w:p w14:paraId="501E01BB" w14:textId="77777777" w:rsidR="00CA3649" w:rsidRPr="00FC4268" w:rsidRDefault="00CA3649" w:rsidP="00461E2C">
      <w:pPr>
        <w:spacing w:before="120" w:after="120"/>
        <w:ind w:firstLine="720"/>
        <w:jc w:val="both"/>
        <w:rPr>
          <w:color w:val="FF0000"/>
          <w:sz w:val="26"/>
          <w:szCs w:val="26"/>
        </w:rPr>
      </w:pPr>
      <w:r w:rsidRPr="00FC4268">
        <w:rPr>
          <w:color w:val="FF0000"/>
          <w:sz w:val="26"/>
          <w:szCs w:val="26"/>
        </w:rPr>
        <w:t xml:space="preserve">Thao tác xóa nhân sự: Quản lý Giáo dục </w:t>
      </w:r>
      <w:r w:rsidRPr="00FC4268">
        <w:rPr>
          <w:color w:val="FF0000"/>
          <w:sz w:val="26"/>
          <w:szCs w:val="26"/>
        </w:rPr>
        <w:sym w:font="Wingdings" w:char="F0E8"/>
      </w:r>
      <w:r w:rsidRPr="00FC4268">
        <w:rPr>
          <w:color w:val="FF0000"/>
          <w:sz w:val="26"/>
          <w:szCs w:val="26"/>
        </w:rPr>
        <w:t xml:space="preserve"> 3. Giáo viên </w:t>
      </w:r>
      <w:r w:rsidRPr="00FC4268">
        <w:rPr>
          <w:color w:val="FF0000"/>
          <w:sz w:val="26"/>
          <w:szCs w:val="26"/>
        </w:rPr>
        <w:sym w:font="Wingdings" w:char="F0E8"/>
      </w:r>
      <w:r w:rsidRPr="00FC4268">
        <w:rPr>
          <w:color w:val="FF0000"/>
          <w:sz w:val="26"/>
          <w:szCs w:val="26"/>
        </w:rPr>
        <w:t xml:space="preserve"> Chọn hồ sơ giáo viên đó </w:t>
      </w:r>
      <w:r w:rsidRPr="00FC4268">
        <w:rPr>
          <w:color w:val="FF0000"/>
          <w:sz w:val="26"/>
          <w:szCs w:val="26"/>
        </w:rPr>
        <w:sym w:font="Wingdings" w:char="F0E8"/>
      </w:r>
      <w:r w:rsidRPr="00FC4268">
        <w:rPr>
          <w:color w:val="FF0000"/>
          <w:sz w:val="26"/>
          <w:szCs w:val="26"/>
        </w:rPr>
        <w:t xml:space="preserve"> Xóa giáo viên (Muốn xóa được giáo viên thì vào sửa các nội dung gồm I.20 Nhiệm vụ kiêm nhiệm và II.34 Diễn biến quá trình lương phải bỏ trống). </w:t>
      </w:r>
    </w:p>
    <w:p w14:paraId="2A353B80" w14:textId="6EBAA56C" w:rsidR="00F40ACD" w:rsidRPr="00FC4268" w:rsidRDefault="00F40ACD" w:rsidP="00461E2C">
      <w:pPr>
        <w:spacing w:before="120" w:after="120"/>
        <w:ind w:firstLine="720"/>
        <w:jc w:val="both"/>
        <w:rPr>
          <w:color w:val="FF0000"/>
          <w:sz w:val="26"/>
          <w:szCs w:val="26"/>
        </w:rPr>
      </w:pPr>
      <w:r w:rsidRPr="00FC4268">
        <w:rPr>
          <w:color w:val="FF0000"/>
          <w:sz w:val="26"/>
          <w:szCs w:val="26"/>
        </w:rPr>
        <w:lastRenderedPageBreak/>
        <w:t>2. Việc khai thông tin nhân sự</w:t>
      </w:r>
      <w:r w:rsidR="00410BBA">
        <w:rPr>
          <w:color w:val="FF0000"/>
          <w:sz w:val="26"/>
          <w:szCs w:val="26"/>
        </w:rPr>
        <w:t>:</w:t>
      </w:r>
      <w:r w:rsidRPr="00FC4268">
        <w:rPr>
          <w:color w:val="FF0000"/>
          <w:sz w:val="26"/>
          <w:szCs w:val="26"/>
        </w:rPr>
        <w:t xml:space="preserve"> đề nghị khai tất cả nhân sự đã tham gia làm việc từ đầu năm học 201</w:t>
      </w:r>
      <w:r w:rsidR="00E80672">
        <w:rPr>
          <w:color w:val="FF0000"/>
          <w:sz w:val="26"/>
          <w:szCs w:val="26"/>
        </w:rPr>
        <w:t>9</w:t>
      </w:r>
      <w:r w:rsidRPr="00FC4268">
        <w:rPr>
          <w:color w:val="FF0000"/>
          <w:sz w:val="26"/>
          <w:szCs w:val="26"/>
        </w:rPr>
        <w:t>-20</w:t>
      </w:r>
      <w:r w:rsidR="00E80672">
        <w:rPr>
          <w:color w:val="FF0000"/>
          <w:sz w:val="26"/>
          <w:szCs w:val="26"/>
        </w:rPr>
        <w:t>20</w:t>
      </w:r>
      <w:r w:rsidRPr="00FC4268">
        <w:rPr>
          <w:color w:val="FF0000"/>
          <w:sz w:val="26"/>
          <w:szCs w:val="26"/>
        </w:rPr>
        <w:t>, đến cuối năm những nhân sự nào nghỉ việc, thôi việc chỉ cập nhật lại trong Hồ sơ trạng thái công việc tại mục 4 Trạng thái CB.</w:t>
      </w:r>
    </w:p>
    <w:p w14:paraId="57386BCD" w14:textId="77777777" w:rsidR="009638EA" w:rsidRPr="00FC4268" w:rsidRDefault="000C07B6" w:rsidP="00461E2C">
      <w:pPr>
        <w:spacing w:before="120" w:after="120"/>
        <w:jc w:val="both"/>
        <w:rPr>
          <w:color w:val="FF0000"/>
          <w:sz w:val="26"/>
          <w:szCs w:val="26"/>
        </w:rPr>
      </w:pPr>
      <w:r w:rsidRPr="00FC4268">
        <w:rPr>
          <w:color w:val="FF0000"/>
          <w:sz w:val="26"/>
          <w:szCs w:val="26"/>
        </w:rPr>
        <w:tab/>
        <w:t xml:space="preserve">3. Giáo viên quản nhiệm, nếu đúng chuẩn </w:t>
      </w:r>
      <w:r w:rsidR="002D488E" w:rsidRPr="00FC4268">
        <w:rPr>
          <w:color w:val="FF0000"/>
          <w:sz w:val="26"/>
          <w:szCs w:val="26"/>
        </w:rPr>
        <w:t xml:space="preserve">nghề nghiệp </w:t>
      </w:r>
      <w:r w:rsidRPr="00FC4268">
        <w:rPr>
          <w:color w:val="FF0000"/>
          <w:sz w:val="26"/>
          <w:szCs w:val="26"/>
        </w:rPr>
        <w:t>giáo viên thì xếp và</w:t>
      </w:r>
      <w:r w:rsidR="002D488E" w:rsidRPr="00FC4268">
        <w:rPr>
          <w:color w:val="FF0000"/>
          <w:sz w:val="26"/>
          <w:szCs w:val="26"/>
        </w:rPr>
        <w:t>o giáo viên, kiêm nhiệm giáo vụ, còn không chuẩn nghề nghiệp giáo viên thì xếp vào nhân viên.</w:t>
      </w:r>
    </w:p>
    <w:p w14:paraId="2A8C6A32" w14:textId="77777777" w:rsidR="00E61416" w:rsidRPr="00FC4268" w:rsidRDefault="00E61416" w:rsidP="00461E2C">
      <w:pPr>
        <w:spacing w:before="120" w:after="120"/>
        <w:jc w:val="both"/>
        <w:rPr>
          <w:color w:val="FF0000"/>
          <w:sz w:val="26"/>
          <w:szCs w:val="26"/>
        </w:rPr>
      </w:pPr>
      <w:r w:rsidRPr="00FC4268">
        <w:rPr>
          <w:color w:val="FF0000"/>
          <w:sz w:val="26"/>
          <w:szCs w:val="26"/>
        </w:rPr>
        <w:tab/>
        <w:t>4. Tất cả t</w:t>
      </w:r>
      <w:r w:rsidR="00E80672">
        <w:rPr>
          <w:color w:val="FF0000"/>
          <w:sz w:val="26"/>
          <w:szCs w:val="26"/>
        </w:rPr>
        <w:t xml:space="preserve">rường từ mầm non đến phổ thông </w:t>
      </w:r>
      <w:r w:rsidRPr="00FC4268">
        <w:rPr>
          <w:color w:val="FF0000"/>
          <w:sz w:val="26"/>
          <w:szCs w:val="26"/>
        </w:rPr>
        <w:t>thực hiện đánh giá chuẩn Hiệu trưởng, chuẩn nghề nghiệp giáo viên, báo cáo số liệu gửi về các cơ quan cấp trên phải khớp với đánh giá chuẩn Hiệu trưởng, chuẩn nghề nghiệp giáo viên đã đánh giá trên Hệ thống cơ sở dữ liệu toàn ngành.</w:t>
      </w:r>
    </w:p>
    <w:p w14:paraId="67D2C805" w14:textId="77777777" w:rsidR="007B2FDB" w:rsidRPr="00FC4268" w:rsidRDefault="007B2FDB" w:rsidP="00461E2C">
      <w:pPr>
        <w:spacing w:before="120" w:after="120"/>
        <w:jc w:val="both"/>
        <w:rPr>
          <w:color w:val="FF0000"/>
          <w:sz w:val="26"/>
          <w:szCs w:val="26"/>
        </w:rPr>
      </w:pPr>
      <w:r w:rsidRPr="00FC4268">
        <w:rPr>
          <w:color w:val="FF0000"/>
          <w:sz w:val="26"/>
          <w:szCs w:val="26"/>
        </w:rPr>
        <w:tab/>
        <w:t xml:space="preserve">5. Về việc cấu hình ngoại ngữ nhập trên Hệ thống cơ sở dữ liệu toàn ngành: </w:t>
      </w:r>
    </w:p>
    <w:p w14:paraId="1C504913" w14:textId="77777777" w:rsidR="007B2FDB" w:rsidRPr="00FC4268" w:rsidRDefault="007B2FDB" w:rsidP="00461E2C">
      <w:pPr>
        <w:spacing w:before="120" w:after="120"/>
        <w:ind w:left="720" w:firstLine="720"/>
        <w:jc w:val="both"/>
        <w:rPr>
          <w:i/>
          <w:color w:val="000000"/>
          <w:sz w:val="26"/>
          <w:szCs w:val="26"/>
        </w:rPr>
      </w:pPr>
      <w:r w:rsidRPr="00FC4268">
        <w:rPr>
          <w:i/>
          <w:color w:val="000000"/>
          <w:sz w:val="26"/>
          <w:szCs w:val="26"/>
        </w:rPr>
        <w:t>5.1 Giáo viên có môn dạy là ngoại ngữ thì bắt</w:t>
      </w:r>
      <w:r w:rsidR="00D90A1D" w:rsidRPr="00FC4268">
        <w:rPr>
          <w:i/>
          <w:color w:val="000000"/>
          <w:sz w:val="26"/>
          <w:szCs w:val="26"/>
        </w:rPr>
        <w:t xml:space="preserve"> buộc chọn ngoại ngữ chính chứng chỉ thứ 2 của người đó (nếu không có ngôn ngữ 2 thì chọn tiếng anh).</w:t>
      </w:r>
    </w:p>
    <w:p w14:paraId="4F102EE6" w14:textId="77777777" w:rsidR="007B2FDB" w:rsidRPr="00FC4268" w:rsidRDefault="007B2FDB" w:rsidP="00461E2C">
      <w:pPr>
        <w:spacing w:before="120" w:after="120"/>
        <w:ind w:left="720" w:firstLine="720"/>
        <w:jc w:val="both"/>
        <w:rPr>
          <w:i/>
          <w:color w:val="000000"/>
          <w:sz w:val="26"/>
          <w:szCs w:val="26"/>
        </w:rPr>
      </w:pPr>
      <w:r w:rsidRPr="00FC4268">
        <w:rPr>
          <w:i/>
          <w:color w:val="000000"/>
          <w:sz w:val="26"/>
          <w:szCs w:val="26"/>
        </w:rPr>
        <w:t>5.2 Giáo viên có môn dạy môn khác thì ngoại ngữ chính có thể có hoặc không.</w:t>
      </w:r>
    </w:p>
    <w:p w14:paraId="3AE414F5" w14:textId="77777777" w:rsidR="007B2FDB" w:rsidRPr="00FC4268" w:rsidRDefault="007B2FDB" w:rsidP="00461E2C">
      <w:pPr>
        <w:spacing w:before="120" w:after="120"/>
        <w:ind w:left="720" w:firstLine="720"/>
        <w:jc w:val="both"/>
        <w:rPr>
          <w:i/>
          <w:color w:val="000000"/>
          <w:sz w:val="26"/>
          <w:szCs w:val="26"/>
        </w:rPr>
      </w:pPr>
      <w:r w:rsidRPr="00FC4268">
        <w:rPr>
          <w:i/>
          <w:color w:val="000000"/>
          <w:sz w:val="26"/>
          <w:szCs w:val="26"/>
        </w:rPr>
        <w:t xml:space="preserve">5.3 </w:t>
      </w:r>
      <w:r w:rsidR="00CE4390" w:rsidRPr="00FC4268">
        <w:rPr>
          <w:i/>
          <w:color w:val="000000"/>
          <w:sz w:val="26"/>
          <w:szCs w:val="26"/>
        </w:rPr>
        <w:t>Một khi đã</w:t>
      </w:r>
      <w:r w:rsidRPr="00FC4268">
        <w:rPr>
          <w:i/>
          <w:color w:val="000000"/>
          <w:sz w:val="26"/>
          <w:szCs w:val="26"/>
        </w:rPr>
        <w:t xml:space="preserve"> chọn ngoại ngữ chính thì phải chọn 1 trong 2 thông tin: Trình độ ngoại ngữ HOẶC nhóm chứng chỉ ngoại ngữ + Loại chứng chỉ ngoại ngữ + Khung năng lực</w:t>
      </w:r>
      <w:r w:rsidR="002265A9" w:rsidRPr="00FC4268">
        <w:rPr>
          <w:i/>
          <w:color w:val="000000"/>
          <w:sz w:val="26"/>
          <w:szCs w:val="26"/>
        </w:rPr>
        <w:t>.</w:t>
      </w:r>
    </w:p>
    <w:p w14:paraId="5B04C7F4" w14:textId="77777777" w:rsidR="009F7881" w:rsidRPr="00FC4268" w:rsidRDefault="009F7881" w:rsidP="00461E2C">
      <w:pPr>
        <w:jc w:val="both"/>
        <w:rPr>
          <w:b/>
          <w:color w:val="FF0000"/>
          <w:sz w:val="26"/>
          <w:szCs w:val="26"/>
        </w:rPr>
      </w:pPr>
      <w:r w:rsidRPr="00FC4268">
        <w:rPr>
          <w:b/>
          <w:color w:val="FF0000"/>
          <w:sz w:val="26"/>
          <w:szCs w:val="26"/>
        </w:rPr>
        <w:t xml:space="preserve">I. </w:t>
      </w:r>
      <w:r w:rsidR="00CE4390" w:rsidRPr="00FC4268">
        <w:rPr>
          <w:b/>
          <w:color w:val="FF0000"/>
          <w:sz w:val="26"/>
          <w:szCs w:val="26"/>
        </w:rPr>
        <w:t>Hình thức hợp đồng của</w:t>
      </w:r>
      <w:r w:rsidRPr="00FC4268">
        <w:rPr>
          <w:b/>
          <w:color w:val="FF0000"/>
          <w:sz w:val="26"/>
          <w:szCs w:val="26"/>
        </w:rPr>
        <w:t xml:space="preserve"> trường Công lập:</w:t>
      </w:r>
    </w:p>
    <w:p w14:paraId="6177CA62" w14:textId="77777777" w:rsidR="009F7881" w:rsidRPr="00FC4268" w:rsidRDefault="009F7881" w:rsidP="00461E2C">
      <w:pPr>
        <w:jc w:val="both"/>
        <w:rPr>
          <w:b/>
          <w:sz w:val="26"/>
          <w:szCs w:val="26"/>
        </w:rPr>
      </w:pPr>
    </w:p>
    <w:tbl>
      <w:tblPr>
        <w:tblW w:w="9229" w:type="dxa"/>
        <w:tblInd w:w="93" w:type="dxa"/>
        <w:tblLook w:val="04A0" w:firstRow="1" w:lastRow="0" w:firstColumn="1" w:lastColumn="0" w:noHBand="0" w:noVBand="1"/>
      </w:tblPr>
      <w:tblGrid>
        <w:gridCol w:w="2567"/>
        <w:gridCol w:w="2410"/>
        <w:gridCol w:w="2126"/>
        <w:gridCol w:w="2126"/>
      </w:tblGrid>
      <w:tr w:rsidR="009F7881" w:rsidRPr="00FC4268" w14:paraId="33D84793" w14:textId="77777777" w:rsidTr="00796629">
        <w:trPr>
          <w:trHeight w:val="300"/>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9BFD46" w14:textId="77777777" w:rsidR="009F7881" w:rsidRPr="00FC4268" w:rsidRDefault="009F7881" w:rsidP="00461E2C">
            <w:pPr>
              <w:jc w:val="both"/>
              <w:rPr>
                <w:b/>
                <w:bCs/>
                <w:sz w:val="26"/>
                <w:szCs w:val="26"/>
              </w:rPr>
            </w:pPr>
            <w:r w:rsidRPr="00FC4268">
              <w:rPr>
                <w:b/>
                <w:bCs/>
                <w:sz w:val="26"/>
                <w:szCs w:val="26"/>
              </w:rPr>
              <w:t>Tổng số</w:t>
            </w:r>
          </w:p>
        </w:tc>
        <w:tc>
          <w:tcPr>
            <w:tcW w:w="66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A5040F2" w14:textId="36F4FC29" w:rsidR="009F7881" w:rsidRPr="00FC4268" w:rsidRDefault="009F7881" w:rsidP="00410BBA">
            <w:pPr>
              <w:jc w:val="center"/>
              <w:rPr>
                <w:sz w:val="26"/>
                <w:szCs w:val="26"/>
              </w:rPr>
            </w:pPr>
            <w:r w:rsidRPr="00FC4268">
              <w:rPr>
                <w:sz w:val="26"/>
                <w:szCs w:val="26"/>
              </w:rPr>
              <w:t>Phân loại</w:t>
            </w:r>
          </w:p>
        </w:tc>
      </w:tr>
      <w:tr w:rsidR="009F7881" w:rsidRPr="00FC4268" w14:paraId="08587B0C" w14:textId="77777777" w:rsidTr="00796629">
        <w:trPr>
          <w:trHeight w:val="210"/>
        </w:trPr>
        <w:tc>
          <w:tcPr>
            <w:tcW w:w="2567" w:type="dxa"/>
            <w:vMerge/>
            <w:tcBorders>
              <w:top w:val="single" w:sz="4" w:space="0" w:color="auto"/>
              <w:left w:val="single" w:sz="4" w:space="0" w:color="auto"/>
              <w:bottom w:val="single" w:sz="4" w:space="0" w:color="000000"/>
              <w:right w:val="single" w:sz="4" w:space="0" w:color="auto"/>
            </w:tcBorders>
            <w:vAlign w:val="center"/>
            <w:hideMark/>
          </w:tcPr>
          <w:p w14:paraId="0B3EAD12" w14:textId="77777777" w:rsidR="009F7881" w:rsidRPr="00FC4268" w:rsidRDefault="009F7881" w:rsidP="00461E2C">
            <w:pPr>
              <w:jc w:val="both"/>
              <w:rPr>
                <w:b/>
                <w:bCs/>
                <w:sz w:val="26"/>
                <w:szCs w:val="26"/>
              </w:rPr>
            </w:pPr>
          </w:p>
        </w:tc>
        <w:tc>
          <w:tcPr>
            <w:tcW w:w="453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8236C5" w14:textId="77777777" w:rsidR="009F7881" w:rsidRPr="00FC4268" w:rsidRDefault="009F7881" w:rsidP="00410BBA">
            <w:pPr>
              <w:jc w:val="center"/>
              <w:rPr>
                <w:sz w:val="26"/>
                <w:szCs w:val="26"/>
              </w:rPr>
            </w:pPr>
            <w:r w:rsidRPr="00FC4268">
              <w:rPr>
                <w:sz w:val="26"/>
                <w:szCs w:val="26"/>
              </w:rPr>
              <w:t>Viên chức.</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647C1C59" w14:textId="77777777" w:rsidR="009F7881" w:rsidRPr="00FC4268" w:rsidRDefault="009F7881" w:rsidP="00461E2C">
            <w:pPr>
              <w:jc w:val="both"/>
              <w:rPr>
                <w:sz w:val="26"/>
                <w:szCs w:val="26"/>
              </w:rPr>
            </w:pPr>
            <w:r w:rsidRPr="00FC4268">
              <w:rPr>
                <w:sz w:val="26"/>
                <w:szCs w:val="26"/>
              </w:rPr>
              <w:t>Hợp đồng lao động</w:t>
            </w:r>
          </w:p>
        </w:tc>
      </w:tr>
      <w:tr w:rsidR="009F7881" w:rsidRPr="00FC4268" w14:paraId="51554731" w14:textId="77777777" w:rsidTr="00796629">
        <w:trPr>
          <w:trHeight w:val="1020"/>
        </w:trPr>
        <w:tc>
          <w:tcPr>
            <w:tcW w:w="2567" w:type="dxa"/>
            <w:vMerge/>
            <w:tcBorders>
              <w:top w:val="single" w:sz="4" w:space="0" w:color="auto"/>
              <w:left w:val="single" w:sz="4" w:space="0" w:color="auto"/>
              <w:bottom w:val="single" w:sz="4" w:space="0" w:color="000000"/>
              <w:right w:val="single" w:sz="4" w:space="0" w:color="auto"/>
            </w:tcBorders>
            <w:vAlign w:val="center"/>
            <w:hideMark/>
          </w:tcPr>
          <w:p w14:paraId="45752060" w14:textId="77777777" w:rsidR="009F7881" w:rsidRPr="00FC4268" w:rsidRDefault="009F7881" w:rsidP="00461E2C">
            <w:pPr>
              <w:jc w:val="both"/>
              <w:rPr>
                <w:b/>
                <w:bCs/>
                <w:sz w:val="26"/>
                <w:szCs w:val="26"/>
              </w:rPr>
            </w:pPr>
          </w:p>
        </w:tc>
        <w:tc>
          <w:tcPr>
            <w:tcW w:w="2410" w:type="dxa"/>
            <w:tcBorders>
              <w:top w:val="nil"/>
              <w:left w:val="nil"/>
              <w:bottom w:val="single" w:sz="4" w:space="0" w:color="auto"/>
              <w:right w:val="single" w:sz="4" w:space="0" w:color="auto"/>
            </w:tcBorders>
            <w:shd w:val="clear" w:color="auto" w:fill="auto"/>
            <w:vAlign w:val="center"/>
            <w:hideMark/>
          </w:tcPr>
          <w:p w14:paraId="3967D260" w14:textId="77777777" w:rsidR="009F7881" w:rsidRPr="00FC4268" w:rsidRDefault="009F7881" w:rsidP="00461E2C">
            <w:pPr>
              <w:jc w:val="both"/>
              <w:rPr>
                <w:sz w:val="26"/>
                <w:szCs w:val="26"/>
              </w:rPr>
            </w:pPr>
            <w:r w:rsidRPr="00FC4268">
              <w:rPr>
                <w:sz w:val="26"/>
                <w:szCs w:val="26"/>
              </w:rPr>
              <w:t>HĐLV không xác định thời hạn</w:t>
            </w:r>
          </w:p>
        </w:tc>
        <w:tc>
          <w:tcPr>
            <w:tcW w:w="2126" w:type="dxa"/>
            <w:tcBorders>
              <w:top w:val="nil"/>
              <w:left w:val="nil"/>
              <w:bottom w:val="single" w:sz="4" w:space="0" w:color="auto"/>
              <w:right w:val="nil"/>
            </w:tcBorders>
            <w:shd w:val="clear" w:color="auto" w:fill="auto"/>
            <w:vAlign w:val="center"/>
            <w:hideMark/>
          </w:tcPr>
          <w:p w14:paraId="5EFE7BFF" w14:textId="77777777" w:rsidR="009F7881" w:rsidRPr="00FC4268" w:rsidRDefault="009F7881" w:rsidP="00461E2C">
            <w:pPr>
              <w:jc w:val="both"/>
              <w:rPr>
                <w:sz w:val="26"/>
                <w:szCs w:val="26"/>
              </w:rPr>
            </w:pPr>
            <w:r w:rsidRPr="00FC4268">
              <w:rPr>
                <w:sz w:val="26"/>
                <w:szCs w:val="26"/>
              </w:rPr>
              <w:t>HĐLV xác định thời hạn</w:t>
            </w:r>
          </w:p>
        </w:tc>
        <w:tc>
          <w:tcPr>
            <w:tcW w:w="2126" w:type="dxa"/>
            <w:vMerge/>
            <w:tcBorders>
              <w:top w:val="nil"/>
              <w:left w:val="single" w:sz="4" w:space="0" w:color="auto"/>
              <w:bottom w:val="single" w:sz="4" w:space="0" w:color="000000"/>
              <w:right w:val="single" w:sz="4" w:space="0" w:color="auto"/>
            </w:tcBorders>
            <w:vAlign w:val="center"/>
            <w:hideMark/>
          </w:tcPr>
          <w:p w14:paraId="63E7DEA5" w14:textId="77777777" w:rsidR="009F7881" w:rsidRPr="00FC4268" w:rsidRDefault="009F7881" w:rsidP="00461E2C">
            <w:pPr>
              <w:jc w:val="both"/>
              <w:rPr>
                <w:sz w:val="26"/>
                <w:szCs w:val="26"/>
              </w:rPr>
            </w:pPr>
          </w:p>
        </w:tc>
      </w:tr>
    </w:tbl>
    <w:p w14:paraId="4F99082E" w14:textId="77777777" w:rsidR="009F7881" w:rsidRPr="00FC4268" w:rsidRDefault="009F7881" w:rsidP="00461E2C">
      <w:pPr>
        <w:spacing w:before="120" w:after="120"/>
        <w:jc w:val="both"/>
        <w:rPr>
          <w:sz w:val="26"/>
          <w:szCs w:val="26"/>
        </w:rPr>
      </w:pPr>
      <w:r w:rsidRPr="00FC4268">
        <w:rPr>
          <w:sz w:val="26"/>
          <w:szCs w:val="26"/>
        </w:rPr>
        <w:t>Đối với nhân sự làm việc ở trường công lập tập trung được phân thành 2 nhóm lớn:</w:t>
      </w:r>
    </w:p>
    <w:p w14:paraId="3CDB9D56" w14:textId="77777777" w:rsidR="009F7881" w:rsidRPr="00FC4268" w:rsidRDefault="009F7881" w:rsidP="00461E2C">
      <w:pPr>
        <w:spacing w:before="120" w:after="120"/>
        <w:ind w:firstLine="567"/>
        <w:jc w:val="both"/>
        <w:rPr>
          <w:sz w:val="26"/>
          <w:szCs w:val="26"/>
        </w:rPr>
      </w:pPr>
      <w:r w:rsidRPr="00FC4268">
        <w:rPr>
          <w:sz w:val="26"/>
          <w:szCs w:val="26"/>
        </w:rPr>
        <w:t>1. Hợp đồng làm việc: Đối với viên chức đã thông qua</w:t>
      </w:r>
      <w:r w:rsidRPr="00FC4268">
        <w:rPr>
          <w:b/>
          <w:sz w:val="26"/>
          <w:szCs w:val="26"/>
        </w:rPr>
        <w:t xml:space="preserve"> tuyển dụng</w:t>
      </w:r>
      <w:r w:rsidRPr="00FC4268">
        <w:rPr>
          <w:sz w:val="26"/>
          <w:szCs w:val="26"/>
        </w:rPr>
        <w:t>.</w:t>
      </w:r>
    </w:p>
    <w:p w14:paraId="502FB0CD" w14:textId="77777777" w:rsidR="009F7881" w:rsidRPr="00FC4268" w:rsidRDefault="009F7881" w:rsidP="00461E2C">
      <w:pPr>
        <w:pStyle w:val="ListParagraph"/>
        <w:numPr>
          <w:ilvl w:val="1"/>
          <w:numId w:val="5"/>
        </w:numPr>
        <w:tabs>
          <w:tab w:val="left" w:pos="1843"/>
        </w:tabs>
        <w:ind w:left="1418" w:firstLine="0"/>
        <w:rPr>
          <w:szCs w:val="26"/>
        </w:rPr>
      </w:pPr>
      <w:r w:rsidRPr="00FC4268">
        <w:rPr>
          <w:szCs w:val="26"/>
        </w:rPr>
        <w:t>HĐLV không xác định thời hạn: là những người đã qua tuyển dụng hết thời gian tập sự hoặc miễn tập sự (biên chế cũ).</w:t>
      </w:r>
    </w:p>
    <w:p w14:paraId="509E8A07" w14:textId="77777777" w:rsidR="009F7881" w:rsidRPr="00FC4268" w:rsidRDefault="009F7881" w:rsidP="00461E2C">
      <w:pPr>
        <w:pStyle w:val="ListParagraph"/>
        <w:numPr>
          <w:ilvl w:val="1"/>
          <w:numId w:val="5"/>
        </w:numPr>
        <w:tabs>
          <w:tab w:val="left" w:pos="1843"/>
        </w:tabs>
        <w:ind w:left="1418" w:firstLine="0"/>
        <w:rPr>
          <w:szCs w:val="26"/>
        </w:rPr>
      </w:pPr>
      <w:r w:rsidRPr="00FC4268">
        <w:rPr>
          <w:szCs w:val="26"/>
        </w:rPr>
        <w:t>HĐLV xác định thời hạn</w:t>
      </w:r>
      <w:proofErr w:type="gramStart"/>
      <w:r w:rsidRPr="00FC4268">
        <w:rPr>
          <w:szCs w:val="26"/>
        </w:rPr>
        <w:t>: :</w:t>
      </w:r>
      <w:proofErr w:type="gramEnd"/>
      <w:r w:rsidRPr="00FC4268">
        <w:rPr>
          <w:szCs w:val="26"/>
        </w:rPr>
        <w:t xml:space="preserve"> là những người đã qua tuyển dụng đang trong thời gian tập sự.</w:t>
      </w:r>
    </w:p>
    <w:p w14:paraId="6D221B69" w14:textId="77777777" w:rsidR="009F7881" w:rsidRPr="00FC4268" w:rsidRDefault="009F7881" w:rsidP="00461E2C">
      <w:pPr>
        <w:pStyle w:val="ListParagraph"/>
        <w:tabs>
          <w:tab w:val="left" w:pos="1134"/>
        </w:tabs>
        <w:ind w:left="567" w:firstLine="0"/>
        <w:rPr>
          <w:szCs w:val="26"/>
        </w:rPr>
      </w:pPr>
      <w:r w:rsidRPr="00FC4268">
        <w:rPr>
          <w:szCs w:val="26"/>
        </w:rPr>
        <w:t>2. Hợp đồng 68: chỉ tính nhân viên bảo vệ, phục vụ.</w:t>
      </w:r>
    </w:p>
    <w:p w14:paraId="5082886D" w14:textId="77777777" w:rsidR="009F7881" w:rsidRPr="00FC4268" w:rsidRDefault="009F7881" w:rsidP="00461E2C">
      <w:pPr>
        <w:spacing w:before="120" w:after="120"/>
        <w:ind w:firstLine="567"/>
        <w:jc w:val="both"/>
        <w:rPr>
          <w:sz w:val="26"/>
          <w:szCs w:val="26"/>
        </w:rPr>
      </w:pPr>
      <w:r w:rsidRPr="00FC4268">
        <w:rPr>
          <w:sz w:val="26"/>
          <w:szCs w:val="26"/>
        </w:rPr>
        <w:t>3. Hợp đồng lao động:  thời hạn từ 01 năm trở lên</w:t>
      </w:r>
      <w:r w:rsidR="009638EA" w:rsidRPr="00FC4268">
        <w:rPr>
          <w:sz w:val="26"/>
          <w:szCs w:val="26"/>
        </w:rPr>
        <w:t xml:space="preserve"> (nếu nhân sự đó làm trọn vẹn trong năm học)</w:t>
      </w:r>
      <w:r w:rsidRPr="00FC4268">
        <w:rPr>
          <w:sz w:val="26"/>
          <w:szCs w:val="26"/>
        </w:rPr>
        <w:t>, dưới 01 năm</w:t>
      </w:r>
      <w:r w:rsidR="009638EA" w:rsidRPr="00FC4268">
        <w:rPr>
          <w:sz w:val="26"/>
          <w:szCs w:val="26"/>
        </w:rPr>
        <w:t xml:space="preserve"> (nhân sự đó làm một số tháng hoặc 1 học kỳ trong 1 năm)</w:t>
      </w:r>
      <w:r w:rsidRPr="00FC4268">
        <w:rPr>
          <w:sz w:val="26"/>
          <w:szCs w:val="26"/>
        </w:rPr>
        <w:t>.</w:t>
      </w:r>
    </w:p>
    <w:p w14:paraId="3AB88C0C" w14:textId="77777777" w:rsidR="00624185" w:rsidRPr="00FC4268" w:rsidRDefault="00624185" w:rsidP="00461E2C">
      <w:pPr>
        <w:ind w:firstLine="567"/>
        <w:jc w:val="both"/>
        <w:rPr>
          <w:sz w:val="26"/>
          <w:szCs w:val="26"/>
        </w:rPr>
      </w:pPr>
      <w:r w:rsidRPr="00FC4268">
        <w:rPr>
          <w:sz w:val="26"/>
          <w:szCs w:val="26"/>
        </w:rPr>
        <w:t>4. Hợp đồng thỉnh giảng đối với giáo viên là giáo viên đó đã là nhân sự cơ hữu của đơn vị khác đến hợp đồng dạy một số tiết với trường.</w:t>
      </w:r>
    </w:p>
    <w:p w14:paraId="54E18904" w14:textId="77777777" w:rsidR="00624185" w:rsidRPr="00FC4268" w:rsidRDefault="00624185" w:rsidP="00461E2C">
      <w:pPr>
        <w:ind w:firstLine="567"/>
        <w:jc w:val="both"/>
        <w:rPr>
          <w:sz w:val="26"/>
          <w:szCs w:val="26"/>
        </w:rPr>
      </w:pPr>
      <w:r w:rsidRPr="00FC4268">
        <w:rPr>
          <w:sz w:val="26"/>
          <w:szCs w:val="26"/>
        </w:rPr>
        <w:t>5. Hợp đồng thuê khoán đối với nhân viên là thuê khóa theo giờ, hoặc theo khối lượng công việc trong thời gian nhất định.</w:t>
      </w:r>
    </w:p>
    <w:p w14:paraId="6B52446E" w14:textId="77777777" w:rsidR="009F7881" w:rsidRPr="00FC4268" w:rsidRDefault="009F7881" w:rsidP="00461E2C">
      <w:pPr>
        <w:spacing w:before="120" w:after="120"/>
        <w:jc w:val="both"/>
        <w:rPr>
          <w:b/>
          <w:color w:val="FF0000"/>
          <w:sz w:val="26"/>
          <w:szCs w:val="26"/>
        </w:rPr>
      </w:pPr>
      <w:r w:rsidRPr="00FC4268">
        <w:rPr>
          <w:b/>
          <w:color w:val="FF0000"/>
          <w:sz w:val="26"/>
          <w:szCs w:val="26"/>
        </w:rPr>
        <w:t xml:space="preserve">II. </w:t>
      </w:r>
      <w:r w:rsidR="00CE4390" w:rsidRPr="00FC4268">
        <w:rPr>
          <w:b/>
          <w:color w:val="FF0000"/>
          <w:sz w:val="26"/>
          <w:szCs w:val="26"/>
        </w:rPr>
        <w:t>Hình thức hợp đồng</w:t>
      </w:r>
      <w:r w:rsidRPr="00FC4268">
        <w:rPr>
          <w:b/>
          <w:color w:val="FF0000"/>
          <w:sz w:val="26"/>
          <w:szCs w:val="26"/>
        </w:rPr>
        <w:t xml:space="preserve"> trường Tư thục</w:t>
      </w:r>
      <w:r w:rsidR="00CE4390" w:rsidRPr="00FC4268">
        <w:rPr>
          <w:b/>
          <w:color w:val="FF0000"/>
          <w:sz w:val="26"/>
          <w:szCs w:val="26"/>
        </w:rPr>
        <w:t xml:space="preserve"> -</w:t>
      </w:r>
      <w:r w:rsidRPr="00FC4268">
        <w:rPr>
          <w:b/>
          <w:color w:val="FF0000"/>
          <w:sz w:val="26"/>
          <w:szCs w:val="26"/>
        </w:rPr>
        <w:t xml:space="preserve"> dân lập:</w:t>
      </w:r>
    </w:p>
    <w:p w14:paraId="4E1811F7" w14:textId="77777777" w:rsidR="009F7881" w:rsidRPr="00FC4268" w:rsidRDefault="009F7881" w:rsidP="00461E2C">
      <w:pPr>
        <w:spacing w:before="120" w:after="120"/>
        <w:ind w:firstLine="567"/>
        <w:jc w:val="both"/>
        <w:rPr>
          <w:sz w:val="26"/>
          <w:szCs w:val="26"/>
        </w:rPr>
      </w:pPr>
      <w:r w:rsidRPr="00FC4268">
        <w:rPr>
          <w:sz w:val="26"/>
          <w:szCs w:val="26"/>
        </w:rPr>
        <w:t>1. Không chọn diện viên chức hợp đồng làm việc, hợp đồng nghị định 68.</w:t>
      </w:r>
    </w:p>
    <w:p w14:paraId="0C76210D" w14:textId="77777777" w:rsidR="009F7881" w:rsidRPr="00FC4268" w:rsidRDefault="009F7881" w:rsidP="00461E2C">
      <w:pPr>
        <w:spacing w:before="120" w:after="120"/>
        <w:ind w:firstLine="567"/>
        <w:jc w:val="both"/>
        <w:rPr>
          <w:sz w:val="26"/>
          <w:szCs w:val="26"/>
        </w:rPr>
      </w:pPr>
      <w:r w:rsidRPr="00FC4268">
        <w:rPr>
          <w:sz w:val="26"/>
          <w:szCs w:val="26"/>
        </w:rPr>
        <w:t>2. Hợp đồng lao động thời hạn từ 01 năm trở lên (đối với giáo viên cơ hữu của trường</w:t>
      </w:r>
      <w:r w:rsidR="009638EA" w:rsidRPr="00FC4268">
        <w:rPr>
          <w:sz w:val="26"/>
          <w:szCs w:val="26"/>
        </w:rPr>
        <w:t>, nhân sự đó làm trọn vẹn trong năm học</w:t>
      </w:r>
      <w:r w:rsidRPr="00FC4268">
        <w:rPr>
          <w:sz w:val="26"/>
          <w:szCs w:val="26"/>
        </w:rPr>
        <w:t>).</w:t>
      </w:r>
    </w:p>
    <w:p w14:paraId="2ADEADEA" w14:textId="77777777" w:rsidR="009F7881" w:rsidRPr="00FC4268" w:rsidRDefault="009F7881" w:rsidP="00461E2C">
      <w:pPr>
        <w:spacing w:before="120" w:after="120"/>
        <w:ind w:firstLine="567"/>
        <w:jc w:val="both"/>
        <w:rPr>
          <w:sz w:val="26"/>
          <w:szCs w:val="26"/>
        </w:rPr>
      </w:pPr>
      <w:r w:rsidRPr="00FC4268">
        <w:rPr>
          <w:sz w:val="26"/>
          <w:szCs w:val="26"/>
        </w:rPr>
        <w:lastRenderedPageBreak/>
        <w:t>3. Hợp đồng lao động thời hạn dưới 01 năm (đối với giáo viên mới ký hợp đồng</w:t>
      </w:r>
      <w:r w:rsidR="009638EA" w:rsidRPr="00FC4268">
        <w:rPr>
          <w:sz w:val="26"/>
          <w:szCs w:val="26"/>
        </w:rPr>
        <w:t>, nhân sự đó làm một số tháng hoặc 1 học kỳ trong 1 năm</w:t>
      </w:r>
      <w:r w:rsidRPr="00FC4268">
        <w:rPr>
          <w:sz w:val="26"/>
          <w:szCs w:val="26"/>
        </w:rPr>
        <w:t>).</w:t>
      </w:r>
    </w:p>
    <w:p w14:paraId="3BC2BAB5" w14:textId="77777777" w:rsidR="00624185" w:rsidRPr="00FC4268" w:rsidRDefault="00624185" w:rsidP="00461E2C">
      <w:pPr>
        <w:ind w:firstLine="567"/>
        <w:jc w:val="both"/>
        <w:rPr>
          <w:sz w:val="26"/>
          <w:szCs w:val="26"/>
        </w:rPr>
      </w:pPr>
      <w:r w:rsidRPr="00FC4268">
        <w:rPr>
          <w:sz w:val="26"/>
          <w:szCs w:val="26"/>
        </w:rPr>
        <w:t>4. Hợp đồng thỉnh giảng đối với giáo viên là giáo viên đó đã là nhân sự cơ hữu của đơn vị khác đến hợp đồng dạy một số tiết với trường.</w:t>
      </w:r>
    </w:p>
    <w:p w14:paraId="38817D48" w14:textId="77777777" w:rsidR="00624185" w:rsidRPr="00FC4268" w:rsidRDefault="00624185" w:rsidP="00461E2C">
      <w:pPr>
        <w:ind w:firstLine="567"/>
        <w:jc w:val="both"/>
        <w:rPr>
          <w:sz w:val="26"/>
          <w:szCs w:val="26"/>
        </w:rPr>
      </w:pPr>
      <w:r w:rsidRPr="00FC4268">
        <w:rPr>
          <w:sz w:val="26"/>
          <w:szCs w:val="26"/>
        </w:rPr>
        <w:t>5. Hợp đồng thuê khoán đối với nhân viên là thuê khóa theo giờ, hoặc theo khối lượng công việc trong thời gian nhất định.</w:t>
      </w:r>
    </w:p>
    <w:p w14:paraId="5AB01097" w14:textId="77777777" w:rsidR="009F7881" w:rsidRPr="00FC4268" w:rsidRDefault="009F7881" w:rsidP="00461E2C">
      <w:pPr>
        <w:spacing w:before="120" w:after="120"/>
        <w:jc w:val="both"/>
        <w:rPr>
          <w:b/>
          <w:color w:val="FF0000"/>
          <w:sz w:val="26"/>
          <w:szCs w:val="26"/>
        </w:rPr>
      </w:pPr>
      <w:r w:rsidRPr="00FC4268">
        <w:rPr>
          <w:b/>
          <w:color w:val="FF0000"/>
          <w:sz w:val="26"/>
          <w:szCs w:val="26"/>
        </w:rPr>
        <w:t>III. Xuất ra biểu thống kê</w:t>
      </w:r>
      <w:r w:rsidR="002844C7" w:rsidRPr="00FC4268">
        <w:rPr>
          <w:b/>
          <w:color w:val="FF0000"/>
          <w:sz w:val="26"/>
          <w:szCs w:val="26"/>
        </w:rPr>
        <w:t xml:space="preserve"> emis</w:t>
      </w:r>
      <w:r w:rsidRPr="00FC4268">
        <w:rPr>
          <w:b/>
          <w:color w:val="FF0000"/>
          <w:sz w:val="26"/>
          <w:szCs w:val="26"/>
        </w:rPr>
        <w:t>:</w:t>
      </w:r>
    </w:p>
    <w:p w14:paraId="2F795E1A" w14:textId="77777777" w:rsidR="00624185" w:rsidRPr="00FC4268" w:rsidRDefault="00624185" w:rsidP="00461E2C">
      <w:pPr>
        <w:numPr>
          <w:ilvl w:val="0"/>
          <w:numId w:val="6"/>
        </w:numPr>
        <w:tabs>
          <w:tab w:val="left" w:pos="1134"/>
        </w:tabs>
        <w:spacing w:before="120" w:after="120"/>
        <w:ind w:left="0" w:firstLine="720"/>
        <w:jc w:val="both"/>
        <w:rPr>
          <w:color w:val="FF0000"/>
          <w:sz w:val="26"/>
          <w:szCs w:val="26"/>
        </w:rPr>
      </w:pPr>
      <w:r w:rsidRPr="00FC4268">
        <w:rPr>
          <w:color w:val="FF0000"/>
          <w:sz w:val="26"/>
          <w:szCs w:val="26"/>
        </w:rPr>
        <w:t>Trình độ đạt chuẩn của giáo viên mầm non là trung cấp sư phạm mầm non trở lên.</w:t>
      </w:r>
    </w:p>
    <w:p w14:paraId="5E1BDED7" w14:textId="77777777" w:rsidR="00624185" w:rsidRPr="00FC4268" w:rsidRDefault="00624185" w:rsidP="00461E2C">
      <w:pPr>
        <w:numPr>
          <w:ilvl w:val="0"/>
          <w:numId w:val="6"/>
        </w:numPr>
        <w:tabs>
          <w:tab w:val="left" w:pos="1134"/>
        </w:tabs>
        <w:spacing w:before="120" w:after="120"/>
        <w:ind w:left="0" w:firstLine="720"/>
        <w:jc w:val="both"/>
        <w:rPr>
          <w:color w:val="FF0000"/>
          <w:sz w:val="26"/>
          <w:szCs w:val="26"/>
        </w:rPr>
      </w:pPr>
      <w:r w:rsidRPr="00FC4268">
        <w:rPr>
          <w:color w:val="FF0000"/>
          <w:sz w:val="26"/>
          <w:szCs w:val="26"/>
        </w:rPr>
        <w:t>Trình độ đạt chuẩn của giáo viên tiểu học là trung cấp sư phạm tiểu học trở lên.</w:t>
      </w:r>
    </w:p>
    <w:p w14:paraId="6E40BE50" w14:textId="77777777" w:rsidR="00624185" w:rsidRPr="00FC4268" w:rsidRDefault="00624185" w:rsidP="00461E2C">
      <w:pPr>
        <w:numPr>
          <w:ilvl w:val="0"/>
          <w:numId w:val="6"/>
        </w:numPr>
        <w:tabs>
          <w:tab w:val="left" w:pos="1134"/>
        </w:tabs>
        <w:spacing w:before="120" w:after="120"/>
        <w:ind w:left="0" w:firstLine="720"/>
        <w:jc w:val="both"/>
        <w:rPr>
          <w:color w:val="FF0000"/>
          <w:sz w:val="26"/>
          <w:szCs w:val="26"/>
        </w:rPr>
      </w:pPr>
      <w:r w:rsidRPr="00FC4268">
        <w:rPr>
          <w:color w:val="FF0000"/>
          <w:sz w:val="26"/>
          <w:szCs w:val="26"/>
        </w:rPr>
        <w:t>Trình độ đạt chuẩn của giáo viên THCS là cao đẳng sư phạm hoặc cao đẳng có chứng chỉ nghiệp vụ sư phạm trở lên.</w:t>
      </w:r>
    </w:p>
    <w:p w14:paraId="44D1E598" w14:textId="77777777" w:rsidR="00624185" w:rsidRPr="00E80672" w:rsidRDefault="00624185" w:rsidP="00461E2C">
      <w:pPr>
        <w:numPr>
          <w:ilvl w:val="0"/>
          <w:numId w:val="6"/>
        </w:numPr>
        <w:tabs>
          <w:tab w:val="left" w:pos="1134"/>
        </w:tabs>
        <w:spacing w:before="120" w:after="120"/>
        <w:ind w:left="0" w:firstLine="720"/>
        <w:jc w:val="both"/>
        <w:rPr>
          <w:sz w:val="26"/>
          <w:szCs w:val="26"/>
        </w:rPr>
      </w:pPr>
      <w:r w:rsidRPr="00E80672">
        <w:rPr>
          <w:sz w:val="26"/>
          <w:szCs w:val="26"/>
        </w:rPr>
        <w:t>Trình độ đạt chuẩn của giáo viên THPT là đại học sư phạm hoặc đại học có chứng chỉ nghiệp vụ sư phạm trở lên.</w:t>
      </w:r>
    </w:p>
    <w:p w14:paraId="4361CCAA" w14:textId="77777777" w:rsidR="00624185" w:rsidRPr="00FC4268" w:rsidRDefault="00F114C5" w:rsidP="00461E2C">
      <w:pPr>
        <w:ind w:firstLine="720"/>
        <w:jc w:val="both"/>
        <w:rPr>
          <w:b/>
          <w:sz w:val="26"/>
          <w:szCs w:val="26"/>
        </w:rPr>
      </w:pPr>
      <w:r>
        <w:rPr>
          <w:b/>
          <w:sz w:val="26"/>
          <w:szCs w:val="26"/>
        </w:rPr>
        <w:t>*</w:t>
      </w:r>
      <w:r w:rsidR="00624185" w:rsidRPr="00FC4268">
        <w:rPr>
          <w:b/>
          <w:sz w:val="26"/>
          <w:szCs w:val="26"/>
        </w:rPr>
        <w:t xml:space="preserve">Do đó nếu chọn, giáo viên, CBQL lưu ý chọn nội dung có sư phạm hoặc chứng chỉ sư phạm, nếu không sẽ xếp vào trình độ chuyên môn </w:t>
      </w:r>
      <w:r w:rsidR="00624185" w:rsidRPr="00FC4268">
        <w:rPr>
          <w:b/>
          <w:color w:val="FF0000"/>
          <w:sz w:val="26"/>
          <w:szCs w:val="26"/>
        </w:rPr>
        <w:t>khác, không đạt chuẩn.</w:t>
      </w:r>
    </w:p>
    <w:p w14:paraId="19F5646F" w14:textId="77777777" w:rsidR="00624185" w:rsidRPr="00FC4268" w:rsidRDefault="00624185" w:rsidP="00461E2C">
      <w:pPr>
        <w:numPr>
          <w:ilvl w:val="0"/>
          <w:numId w:val="6"/>
        </w:numPr>
        <w:tabs>
          <w:tab w:val="left" w:pos="1134"/>
        </w:tabs>
        <w:spacing w:before="120" w:after="120"/>
        <w:ind w:left="0" w:firstLine="720"/>
        <w:jc w:val="both"/>
        <w:rPr>
          <w:sz w:val="26"/>
          <w:szCs w:val="26"/>
        </w:rPr>
      </w:pPr>
      <w:r w:rsidRPr="00FC4268">
        <w:rPr>
          <w:sz w:val="26"/>
          <w:szCs w:val="26"/>
        </w:rPr>
        <w:t>Biểu Emis sẽ tính giáo viên: viên chức HĐLV không xác định thời hạn, HĐLV xác định thời hạn, Hợp đồng lao động thời hạn từ 01 năm trở lên (không tính hợp đồng thỉnh giảng, và hợp đồng dưới 1 năm).</w:t>
      </w:r>
      <w:r w:rsidR="00467645" w:rsidRPr="00FC4268">
        <w:rPr>
          <w:sz w:val="26"/>
          <w:szCs w:val="26"/>
        </w:rPr>
        <w:t xml:space="preserve"> Do đó nếu giáo viên (trừ giáo viên thỉnh giảng) dạy trọn vẹn 1 năm học có thể xếp vào hợp đồng thời hạn từ 01 năm trở lên.</w:t>
      </w:r>
    </w:p>
    <w:p w14:paraId="761AC585" w14:textId="77777777" w:rsidR="00624185" w:rsidRPr="00FC4268" w:rsidRDefault="00624185" w:rsidP="00461E2C">
      <w:pPr>
        <w:numPr>
          <w:ilvl w:val="0"/>
          <w:numId w:val="6"/>
        </w:numPr>
        <w:tabs>
          <w:tab w:val="left" w:pos="1134"/>
        </w:tabs>
        <w:spacing w:before="120" w:after="120"/>
        <w:ind w:left="0" w:firstLine="720"/>
        <w:jc w:val="both"/>
        <w:rPr>
          <w:sz w:val="26"/>
          <w:szCs w:val="26"/>
        </w:rPr>
      </w:pPr>
      <w:r w:rsidRPr="00FC4268">
        <w:rPr>
          <w:sz w:val="26"/>
          <w:szCs w:val="26"/>
        </w:rPr>
        <w:t xml:space="preserve">Biểu Emis sẽ tính Nhân viên: Đếm tất cả nhân viên vào dòng tổng số (trừ hợp đồng thuê khoán) và hiển thị các vị trí việc làm theo chức danh nghề nghiệp tương ứng quy định tại Thông tư số </w:t>
      </w:r>
      <w:r w:rsidRPr="00FC4268">
        <w:rPr>
          <w:color w:val="000000"/>
          <w:sz w:val="26"/>
          <w:szCs w:val="26"/>
          <w:shd w:val="clear" w:color="auto" w:fill="FFFFFF"/>
        </w:rPr>
        <w:t>06/2015/TTLT-BGDĐT-BNV ngày 16/3/2015 (đối với cơ sở giáo dục mầm non)  và Thông tư số 16</w:t>
      </w:r>
      <w:r w:rsidRPr="00FC4268">
        <w:rPr>
          <w:color w:val="000000"/>
          <w:sz w:val="26"/>
          <w:szCs w:val="26"/>
          <w:shd w:val="clear" w:color="auto" w:fill="FFFFFF"/>
          <w:lang w:val="vi-VN"/>
        </w:rPr>
        <w:t>/2017/TT-BGDĐT</w:t>
      </w:r>
      <w:r w:rsidRPr="00FC4268">
        <w:rPr>
          <w:color w:val="000000"/>
          <w:sz w:val="26"/>
          <w:szCs w:val="26"/>
          <w:shd w:val="clear" w:color="auto" w:fill="FFFFFF"/>
        </w:rPr>
        <w:t xml:space="preserve"> ngày 12/7/2017 (đối với cơ sơ giáo dục phổ thông).</w:t>
      </w:r>
    </w:p>
    <w:p w14:paraId="7C187F4A" w14:textId="77777777" w:rsidR="00624185" w:rsidRPr="00FC4268" w:rsidRDefault="009F7881" w:rsidP="00461E2C">
      <w:pPr>
        <w:tabs>
          <w:tab w:val="left" w:pos="1134"/>
        </w:tabs>
        <w:spacing w:before="120" w:after="120"/>
        <w:jc w:val="both"/>
        <w:rPr>
          <w:b/>
          <w:color w:val="FF0000"/>
          <w:sz w:val="26"/>
          <w:szCs w:val="26"/>
          <w:shd w:val="clear" w:color="auto" w:fill="FFFFFF"/>
        </w:rPr>
      </w:pPr>
      <w:r w:rsidRPr="00FC4268">
        <w:rPr>
          <w:b/>
          <w:color w:val="FF0000"/>
          <w:sz w:val="26"/>
          <w:szCs w:val="26"/>
          <w:shd w:val="clear" w:color="auto" w:fill="FFFFFF"/>
        </w:rPr>
        <w:t xml:space="preserve">IV. </w:t>
      </w:r>
      <w:r w:rsidR="006E1ED1" w:rsidRPr="00FC4268">
        <w:rPr>
          <w:b/>
          <w:color w:val="FF0000"/>
          <w:sz w:val="26"/>
          <w:szCs w:val="26"/>
          <w:shd w:val="clear" w:color="auto" w:fill="FFFFFF"/>
        </w:rPr>
        <w:t>Đánh giá chuẩn nghề nghiệp Cán bộ quản lý/giáo viên:</w:t>
      </w:r>
    </w:p>
    <w:p w14:paraId="52D84360" w14:textId="77777777" w:rsidR="00624185" w:rsidRPr="00FC4268" w:rsidRDefault="00624185" w:rsidP="00461E2C">
      <w:pPr>
        <w:spacing w:before="120" w:after="120"/>
        <w:jc w:val="both"/>
        <w:rPr>
          <w:sz w:val="26"/>
          <w:szCs w:val="26"/>
        </w:rPr>
      </w:pPr>
      <w:r w:rsidRPr="00FC4268">
        <w:rPr>
          <w:sz w:val="26"/>
          <w:szCs w:val="26"/>
        </w:rPr>
        <w:tab/>
        <w:t>Theo quy định năm học 2018-2019 chưa đánh giá (thực hiện đánh giá 02 năm/lần) do đó các cơ sở giáo dục đánh giá chuẩn hiệu trưởng, chuẩn chức danh nghề nghiệp theo hướng dẫn:</w:t>
      </w:r>
    </w:p>
    <w:p w14:paraId="4D9D9FB4" w14:textId="77777777" w:rsidR="00624185" w:rsidRPr="00FC4268" w:rsidRDefault="00624185" w:rsidP="00461E2C">
      <w:pPr>
        <w:spacing w:before="120" w:after="120"/>
        <w:ind w:firstLine="720"/>
        <w:jc w:val="both"/>
        <w:rPr>
          <w:sz w:val="26"/>
          <w:szCs w:val="26"/>
        </w:rPr>
      </w:pPr>
      <w:r w:rsidRPr="00FC4268">
        <w:rPr>
          <w:sz w:val="26"/>
          <w:szCs w:val="26"/>
        </w:rPr>
        <w:t xml:space="preserve">Cột cấp trên đánh giá: Chọn chưa đánh giá đối với giáo viên, không đánh giá đối với cấp phó hiệu trưởng/phó giám đốc.  </w:t>
      </w:r>
    </w:p>
    <w:p w14:paraId="33049076" w14:textId="77777777" w:rsidR="00624185" w:rsidRPr="00FC4268" w:rsidRDefault="00624185" w:rsidP="00461E2C">
      <w:pPr>
        <w:spacing w:before="120" w:after="120"/>
        <w:ind w:firstLine="720"/>
        <w:jc w:val="both"/>
        <w:rPr>
          <w:sz w:val="26"/>
          <w:szCs w:val="26"/>
        </w:rPr>
      </w:pPr>
      <w:r w:rsidRPr="00FC4268">
        <w:rPr>
          <w:sz w:val="26"/>
          <w:szCs w:val="26"/>
        </w:rPr>
        <w:t>Cột tự đánh giá: bắt buộc 100% các cơ sở giáo dục đánh giá và gửi báo cáo đầy đủ.</w:t>
      </w:r>
    </w:p>
    <w:p w14:paraId="5126D110" w14:textId="77777777" w:rsidR="00624185" w:rsidRPr="00FC4268" w:rsidRDefault="00624185" w:rsidP="00461E2C">
      <w:pPr>
        <w:spacing w:before="120" w:after="120"/>
        <w:ind w:firstLine="720"/>
        <w:jc w:val="both"/>
        <w:rPr>
          <w:sz w:val="26"/>
          <w:szCs w:val="26"/>
        </w:rPr>
      </w:pPr>
      <w:r w:rsidRPr="00FC4268">
        <w:rPr>
          <w:sz w:val="26"/>
          <w:szCs w:val="26"/>
        </w:rPr>
        <w:t xml:space="preserve">Các cơ sở giáo dục hệ </w:t>
      </w:r>
      <w:proofErr w:type="gramStart"/>
      <w:r w:rsidRPr="00FC4268">
        <w:rPr>
          <w:sz w:val="26"/>
          <w:szCs w:val="26"/>
        </w:rPr>
        <w:t>TT.GDTX</w:t>
      </w:r>
      <w:proofErr w:type="gramEnd"/>
      <w:r w:rsidRPr="00FC4268">
        <w:rPr>
          <w:sz w:val="26"/>
          <w:szCs w:val="26"/>
        </w:rPr>
        <w:t xml:space="preserve"> thì không đánh giá nhân sự thuộc trung tâm, chỉ đánh giá Giám đốc trong hồ sơ giám đốc.</w:t>
      </w:r>
    </w:p>
    <w:p w14:paraId="592F369E" w14:textId="77777777" w:rsidR="00624185" w:rsidRPr="00FC4268" w:rsidRDefault="00624185" w:rsidP="00461E2C">
      <w:pPr>
        <w:spacing w:before="120" w:after="120"/>
        <w:ind w:firstLine="720"/>
        <w:jc w:val="both"/>
        <w:rPr>
          <w:sz w:val="26"/>
          <w:szCs w:val="26"/>
        </w:rPr>
      </w:pPr>
      <w:r w:rsidRPr="00FC4268">
        <w:rPr>
          <w:sz w:val="26"/>
          <w:szCs w:val="26"/>
        </w:rPr>
        <w:t>Các cơ sở nhóm trẻ, lớp mẫu giáo độc lập thì đánh giá chuẩn chức danh nghề nghiệp của giáo viên thôi.</w:t>
      </w:r>
    </w:p>
    <w:p w14:paraId="034F2325" w14:textId="77777777" w:rsidR="001A3393" w:rsidRPr="006F2FB4" w:rsidRDefault="001A3393" w:rsidP="00461E2C">
      <w:pPr>
        <w:spacing w:before="120" w:after="120"/>
        <w:jc w:val="both"/>
        <w:rPr>
          <w:b/>
          <w:sz w:val="30"/>
          <w:szCs w:val="30"/>
        </w:rPr>
      </w:pPr>
      <w:r w:rsidRPr="006F2FB4">
        <w:rPr>
          <w:b/>
          <w:sz w:val="30"/>
          <w:szCs w:val="30"/>
          <w:highlight w:val="yellow"/>
        </w:rPr>
        <w:t>B. HỌC SINH:</w:t>
      </w:r>
      <w:r w:rsidRPr="006F2FB4">
        <w:rPr>
          <w:b/>
          <w:sz w:val="30"/>
          <w:szCs w:val="30"/>
        </w:rPr>
        <w:t xml:space="preserve"> </w:t>
      </w:r>
    </w:p>
    <w:p w14:paraId="0E03EA75" w14:textId="77777777" w:rsidR="001A3393" w:rsidRPr="00FC4268" w:rsidRDefault="003738CD" w:rsidP="00461E2C">
      <w:pPr>
        <w:spacing w:before="120" w:after="120"/>
        <w:ind w:firstLine="720"/>
        <w:jc w:val="both"/>
        <w:rPr>
          <w:sz w:val="26"/>
          <w:szCs w:val="26"/>
        </w:rPr>
      </w:pPr>
      <w:r w:rsidRPr="00FC4268">
        <w:rPr>
          <w:b/>
          <w:sz w:val="26"/>
          <w:szCs w:val="26"/>
        </w:rPr>
        <w:t xml:space="preserve">- </w:t>
      </w:r>
      <w:r w:rsidRPr="00FC4268">
        <w:rPr>
          <w:sz w:val="26"/>
          <w:szCs w:val="26"/>
        </w:rPr>
        <w:t>Khai báo mới đối với những em học sinh chuyển đến. Trong trường hợp khô</w:t>
      </w:r>
      <w:r w:rsidR="00C35F8C">
        <w:rPr>
          <w:sz w:val="26"/>
          <w:szCs w:val="26"/>
        </w:rPr>
        <w:t xml:space="preserve">ng khai báo vì bị trùng dữ </w:t>
      </w:r>
      <w:proofErr w:type="gramStart"/>
      <w:r w:rsidR="00C35F8C">
        <w:rPr>
          <w:sz w:val="26"/>
          <w:szCs w:val="26"/>
        </w:rPr>
        <w:t>liệu,…</w:t>
      </w:r>
      <w:proofErr w:type="gramEnd"/>
      <w:r w:rsidRPr="00FC4268">
        <w:rPr>
          <w:sz w:val="26"/>
          <w:szCs w:val="26"/>
        </w:rPr>
        <w:t xml:space="preserve"> </w:t>
      </w:r>
    </w:p>
    <w:p w14:paraId="47463DD5" w14:textId="77777777" w:rsidR="003738CD" w:rsidRPr="00FC4268" w:rsidRDefault="003738CD" w:rsidP="00461E2C">
      <w:pPr>
        <w:shd w:val="clear" w:color="auto" w:fill="FFFFFF"/>
        <w:ind w:firstLine="720"/>
        <w:jc w:val="both"/>
        <w:rPr>
          <w:color w:val="000000"/>
          <w:sz w:val="26"/>
          <w:szCs w:val="26"/>
        </w:rPr>
      </w:pPr>
      <w:r w:rsidRPr="00FC4268">
        <w:rPr>
          <w:color w:val="000000"/>
          <w:sz w:val="26"/>
          <w:szCs w:val="26"/>
        </w:rPr>
        <w:t xml:space="preserve">- </w:t>
      </w:r>
      <w:r w:rsidRPr="00FC4268">
        <w:rPr>
          <w:b/>
          <w:bCs/>
          <w:color w:val="000000"/>
          <w:sz w:val="26"/>
          <w:szCs w:val="26"/>
        </w:rPr>
        <w:t>BC thống kê kỳ cuối năm học thực hiện thống kê số liệu có đến ngày 31 tháng 5.</w:t>
      </w:r>
      <w:r w:rsidRPr="00FC4268">
        <w:rPr>
          <w:color w:val="000000"/>
          <w:sz w:val="26"/>
          <w:szCs w:val="26"/>
        </w:rPr>
        <w:t xml:space="preserve"> Đến ngày 31/5 (thời điểm kết thúc năm học), những em học sinh chưa được Xếp vào diện </w:t>
      </w:r>
      <w:r w:rsidRPr="00FC4268">
        <w:rPr>
          <w:color w:val="000000"/>
          <w:sz w:val="26"/>
          <w:szCs w:val="26"/>
        </w:rPr>
        <w:lastRenderedPageBreak/>
        <w:t xml:space="preserve">được lên lớp - phải học lại (gồm Lưu ban và học lại, thi lại trong hè) thì phần mềm sẽ cấu hình vào loại Lưu ban tại thời điểm ngày 31/5, quy ước ngành thống kê. Trong hè các em học sinh thuộc diện thi lại nếu được lên lớp thì tại kỳ báo cáo thống kê đầu năm học tiếp theo sẽ được tính vào sô học sinh của lớp được lên; số học sinh lưu ban  thực tế của năm học trước sẽ được thể hiện ở chỉ tiêu "HS lưu ban năm học trước đang học tại năm học này". </w:t>
      </w:r>
    </w:p>
    <w:p w14:paraId="3D6A33A9" w14:textId="71B73C88" w:rsidR="00FD2BDD" w:rsidRDefault="0058171C" w:rsidP="00461E2C">
      <w:pPr>
        <w:spacing w:before="120" w:after="120"/>
        <w:ind w:firstLine="720"/>
        <w:jc w:val="both"/>
        <w:rPr>
          <w:color w:val="000000"/>
          <w:sz w:val="26"/>
          <w:szCs w:val="26"/>
        </w:rPr>
      </w:pPr>
      <w:r w:rsidRPr="00FC4268">
        <w:rPr>
          <w:color w:val="000000"/>
          <w:sz w:val="26"/>
          <w:szCs w:val="26"/>
          <w:highlight w:val="yellow"/>
        </w:rPr>
        <w:t>- Quy ước tính tuổi: tuổi học sinh năm học 201</w:t>
      </w:r>
      <w:r w:rsidR="00B6426A">
        <w:rPr>
          <w:color w:val="000000"/>
          <w:sz w:val="26"/>
          <w:szCs w:val="26"/>
          <w:highlight w:val="yellow"/>
        </w:rPr>
        <w:t>9</w:t>
      </w:r>
      <w:r w:rsidRPr="00FC4268">
        <w:rPr>
          <w:color w:val="000000"/>
          <w:sz w:val="26"/>
          <w:szCs w:val="26"/>
          <w:highlight w:val="yellow"/>
        </w:rPr>
        <w:t>-20</w:t>
      </w:r>
      <w:r w:rsidR="00B6426A">
        <w:rPr>
          <w:color w:val="000000"/>
          <w:sz w:val="26"/>
          <w:szCs w:val="26"/>
          <w:highlight w:val="yellow"/>
        </w:rPr>
        <w:t>20</w:t>
      </w:r>
      <w:r w:rsidRPr="00FC4268">
        <w:rPr>
          <w:color w:val="000000"/>
          <w:sz w:val="26"/>
          <w:szCs w:val="26"/>
          <w:highlight w:val="yellow"/>
        </w:rPr>
        <w:t xml:space="preserve"> sẽ quy ước tính như sau: </w:t>
      </w:r>
      <w:r w:rsidR="00267F5F" w:rsidRPr="00FC4268">
        <w:rPr>
          <w:color w:val="000000"/>
          <w:sz w:val="26"/>
          <w:szCs w:val="26"/>
          <w:highlight w:val="yellow"/>
        </w:rPr>
        <w:t xml:space="preserve">Tuổi trong báo cáo EMIS </w:t>
      </w:r>
      <w:r w:rsidR="00267F5F" w:rsidRPr="00FC4268">
        <w:rPr>
          <w:b/>
          <w:color w:val="000000"/>
          <w:sz w:val="26"/>
          <w:szCs w:val="26"/>
          <w:highlight w:val="yellow"/>
        </w:rPr>
        <w:t>đầu</w:t>
      </w:r>
      <w:r w:rsidR="00267F5F" w:rsidRPr="00FC4268">
        <w:rPr>
          <w:color w:val="000000"/>
          <w:sz w:val="26"/>
          <w:szCs w:val="26"/>
          <w:highlight w:val="yellow"/>
        </w:rPr>
        <w:t xml:space="preserve"> năm học 201</w:t>
      </w:r>
      <w:r w:rsidR="00B6426A">
        <w:rPr>
          <w:color w:val="000000"/>
          <w:sz w:val="26"/>
          <w:szCs w:val="26"/>
          <w:highlight w:val="yellow"/>
        </w:rPr>
        <w:t>9</w:t>
      </w:r>
      <w:r w:rsidR="00267F5F" w:rsidRPr="00FC4268">
        <w:rPr>
          <w:color w:val="000000"/>
          <w:sz w:val="26"/>
          <w:szCs w:val="26"/>
          <w:highlight w:val="yellow"/>
        </w:rPr>
        <w:t>-20</w:t>
      </w:r>
      <w:r w:rsidR="00B6426A">
        <w:rPr>
          <w:color w:val="000000"/>
          <w:sz w:val="26"/>
          <w:szCs w:val="26"/>
          <w:highlight w:val="yellow"/>
        </w:rPr>
        <w:t>20</w:t>
      </w:r>
      <w:r w:rsidR="00267F5F" w:rsidRPr="00FC4268">
        <w:rPr>
          <w:color w:val="000000"/>
          <w:sz w:val="26"/>
          <w:szCs w:val="26"/>
          <w:highlight w:val="yellow"/>
        </w:rPr>
        <w:t xml:space="preserve"> sẽ là 201</w:t>
      </w:r>
      <w:r w:rsidR="00B6426A">
        <w:rPr>
          <w:color w:val="000000"/>
          <w:sz w:val="26"/>
          <w:szCs w:val="26"/>
          <w:highlight w:val="yellow"/>
        </w:rPr>
        <w:t>9</w:t>
      </w:r>
      <w:r w:rsidR="00267F5F" w:rsidRPr="00FC4268">
        <w:rPr>
          <w:color w:val="000000"/>
          <w:sz w:val="26"/>
          <w:szCs w:val="26"/>
          <w:highlight w:val="yellow"/>
        </w:rPr>
        <w:t xml:space="preserve"> – Số năm sinh. Tuổi trong báo cáo EMIS </w:t>
      </w:r>
      <w:r w:rsidR="00267F5F" w:rsidRPr="00FC4268">
        <w:rPr>
          <w:b/>
          <w:color w:val="000000"/>
          <w:sz w:val="26"/>
          <w:szCs w:val="26"/>
          <w:highlight w:val="yellow"/>
        </w:rPr>
        <w:t>cuối</w:t>
      </w:r>
      <w:r w:rsidR="00267F5F" w:rsidRPr="00FC4268">
        <w:rPr>
          <w:color w:val="000000"/>
          <w:sz w:val="26"/>
          <w:szCs w:val="26"/>
          <w:highlight w:val="yellow"/>
        </w:rPr>
        <w:t xml:space="preserve"> năm học 201</w:t>
      </w:r>
      <w:r w:rsidR="00B6426A">
        <w:rPr>
          <w:color w:val="000000"/>
          <w:sz w:val="26"/>
          <w:szCs w:val="26"/>
          <w:highlight w:val="yellow"/>
        </w:rPr>
        <w:t>9</w:t>
      </w:r>
      <w:r w:rsidR="00267F5F" w:rsidRPr="00FC4268">
        <w:rPr>
          <w:color w:val="000000"/>
          <w:sz w:val="26"/>
          <w:szCs w:val="26"/>
          <w:highlight w:val="yellow"/>
        </w:rPr>
        <w:t>-20</w:t>
      </w:r>
      <w:r w:rsidR="00B6426A">
        <w:rPr>
          <w:color w:val="000000"/>
          <w:sz w:val="26"/>
          <w:szCs w:val="26"/>
          <w:highlight w:val="yellow"/>
        </w:rPr>
        <w:t>20</w:t>
      </w:r>
      <w:r w:rsidR="00267F5F" w:rsidRPr="00FC4268">
        <w:rPr>
          <w:color w:val="000000"/>
          <w:sz w:val="26"/>
          <w:szCs w:val="26"/>
          <w:highlight w:val="yellow"/>
        </w:rPr>
        <w:t xml:space="preserve"> sẽ là 20</w:t>
      </w:r>
      <w:r w:rsidR="00B6426A">
        <w:rPr>
          <w:color w:val="000000"/>
          <w:sz w:val="26"/>
          <w:szCs w:val="26"/>
          <w:highlight w:val="yellow"/>
        </w:rPr>
        <w:t>20</w:t>
      </w:r>
      <w:r w:rsidR="00267F5F" w:rsidRPr="00FC4268">
        <w:rPr>
          <w:color w:val="000000"/>
          <w:sz w:val="26"/>
          <w:szCs w:val="26"/>
          <w:highlight w:val="yellow"/>
        </w:rPr>
        <w:t xml:space="preserve"> – Số năm sinh.</w:t>
      </w:r>
    </w:p>
    <w:p w14:paraId="1D9A29B7" w14:textId="7F17F183" w:rsidR="00FD2BDD" w:rsidRPr="00FD2BDD" w:rsidRDefault="00FD2BDD" w:rsidP="00461E2C">
      <w:pPr>
        <w:spacing w:before="120" w:after="120"/>
        <w:ind w:firstLine="720"/>
        <w:jc w:val="both"/>
        <w:rPr>
          <w:color w:val="FF0000"/>
          <w:sz w:val="26"/>
          <w:szCs w:val="26"/>
        </w:rPr>
      </w:pPr>
      <w:r w:rsidRPr="00FD2BDD">
        <w:rPr>
          <w:color w:val="FF0000"/>
          <w:sz w:val="26"/>
          <w:szCs w:val="26"/>
        </w:rPr>
        <w:t>Ví dụ: Phần 5.3: Thống kê học sinh -&gt; 5.3.2: Thống kê trẻ em trong độ tuổi</w:t>
      </w:r>
    </w:p>
    <w:p w14:paraId="54991E15" w14:textId="2F0A5CDC" w:rsidR="00FD2BDD" w:rsidRPr="00FD2BDD" w:rsidRDefault="00FD2BDD" w:rsidP="00461E2C">
      <w:pPr>
        <w:spacing w:before="120" w:after="120"/>
        <w:ind w:firstLine="720"/>
        <w:jc w:val="both"/>
        <w:rPr>
          <w:color w:val="FF0000"/>
          <w:sz w:val="26"/>
          <w:szCs w:val="26"/>
        </w:rPr>
      </w:pPr>
      <w:r w:rsidRPr="00FD2BDD">
        <w:rPr>
          <w:color w:val="FF0000"/>
          <w:sz w:val="26"/>
          <w:szCs w:val="26"/>
        </w:rPr>
        <w:t>Trẻ từ 3-4 tuổi: Chỉ tính bé sinh từ tháng 5 đến tháng 12 năm 2016</w:t>
      </w:r>
    </w:p>
    <w:p w14:paraId="3B9934EC" w14:textId="342BD641" w:rsidR="00FD2BDD" w:rsidRPr="00FD2BDD" w:rsidRDefault="00FD2BDD" w:rsidP="00461E2C">
      <w:pPr>
        <w:spacing w:before="120" w:after="120"/>
        <w:ind w:firstLine="720"/>
        <w:jc w:val="both"/>
        <w:rPr>
          <w:color w:val="FF0000"/>
          <w:sz w:val="26"/>
          <w:szCs w:val="26"/>
        </w:rPr>
      </w:pPr>
      <w:r w:rsidRPr="00FD2BDD">
        <w:rPr>
          <w:color w:val="FF0000"/>
          <w:sz w:val="26"/>
          <w:szCs w:val="26"/>
        </w:rPr>
        <w:t xml:space="preserve">Trẻ từ 4- 5 tuổi: Chỉ tính bé sinh từ tháng 5 đến tháng 12 năm 2015 </w:t>
      </w:r>
      <w:r w:rsidRPr="00FD2BDD">
        <w:rPr>
          <w:color w:val="FF0000"/>
          <w:sz w:val="26"/>
          <w:szCs w:val="26"/>
          <w:highlight w:val="yellow"/>
        </w:rPr>
        <w:t>và cộng thêm các bé sinh từ tháng 1 đến tháng 4 của năm 2016</w:t>
      </w:r>
    </w:p>
    <w:p w14:paraId="1C48DDF9" w14:textId="11720B24" w:rsidR="00FD2BDD" w:rsidRPr="00FD2BDD" w:rsidRDefault="00FD2BDD" w:rsidP="00FD2BDD">
      <w:pPr>
        <w:spacing w:before="120" w:after="120"/>
        <w:ind w:firstLine="720"/>
        <w:jc w:val="both"/>
        <w:rPr>
          <w:color w:val="FF0000"/>
          <w:sz w:val="26"/>
          <w:szCs w:val="26"/>
        </w:rPr>
      </w:pPr>
      <w:r w:rsidRPr="00FD2BDD">
        <w:rPr>
          <w:color w:val="FF0000"/>
          <w:sz w:val="26"/>
          <w:szCs w:val="26"/>
        </w:rPr>
        <w:t>Trẻ từ 5- 6 tuổi: Chỉ tính bé sinh từ tháng 5 đến tháng 12 năm 2014</w:t>
      </w:r>
      <w:r w:rsidRPr="00FD2BDD">
        <w:rPr>
          <w:color w:val="FF0000"/>
          <w:sz w:val="26"/>
          <w:szCs w:val="26"/>
          <w:highlight w:val="yellow"/>
        </w:rPr>
        <w:t xml:space="preserve"> và cộng thêm các bé sinh từ tháng 1 đến tháng 4 của năm 2015</w:t>
      </w:r>
    </w:p>
    <w:p w14:paraId="5F22317A" w14:textId="0DC801EA" w:rsidR="00FD2BDD" w:rsidRPr="00FD2BDD" w:rsidRDefault="00FD2BDD" w:rsidP="00FD2BDD">
      <w:pPr>
        <w:spacing w:before="120" w:after="120"/>
        <w:ind w:firstLine="720"/>
        <w:jc w:val="both"/>
        <w:rPr>
          <w:color w:val="FF0000"/>
          <w:sz w:val="26"/>
          <w:szCs w:val="26"/>
        </w:rPr>
      </w:pPr>
      <w:r w:rsidRPr="00FD2BDD">
        <w:rPr>
          <w:color w:val="FF0000"/>
          <w:sz w:val="26"/>
          <w:szCs w:val="26"/>
        </w:rPr>
        <w:t xml:space="preserve">Trẻ trên 6 tuổi: </w:t>
      </w:r>
      <w:r w:rsidRPr="00FD2BDD">
        <w:rPr>
          <w:color w:val="FF0000"/>
          <w:sz w:val="26"/>
          <w:szCs w:val="26"/>
          <w:highlight w:val="yellow"/>
        </w:rPr>
        <w:t>Sẽ tính các bé sinh từ tháng 1 đến tháng 4 của năm 2014</w:t>
      </w:r>
    </w:p>
    <w:p w14:paraId="6CBEEF1D" w14:textId="6012EEEA" w:rsidR="0058171C" w:rsidRPr="00FC4268" w:rsidRDefault="001A3BD2" w:rsidP="00461E2C">
      <w:pPr>
        <w:spacing w:before="120" w:after="120"/>
        <w:ind w:firstLine="720"/>
        <w:jc w:val="both"/>
        <w:rPr>
          <w:color w:val="000000"/>
          <w:sz w:val="26"/>
          <w:szCs w:val="26"/>
        </w:rPr>
      </w:pPr>
      <w:r w:rsidRPr="00FC4268">
        <w:rPr>
          <w:color w:val="000000"/>
          <w:sz w:val="26"/>
          <w:szCs w:val="26"/>
        </w:rPr>
        <w:t xml:space="preserve"> </w:t>
      </w:r>
      <w:r w:rsidRPr="00FC4268">
        <w:rPr>
          <w:i/>
          <w:color w:val="FF0000"/>
          <w:sz w:val="26"/>
          <w:szCs w:val="26"/>
        </w:rPr>
        <w:t>Phần này Bộ đã quy ước do đó, không điều chỉnh cách tính tuổi, các cơ sở giáo dục mầm non không so sánh lớp 5-6 tuổi với lớp Lá nữa. Sau khi điều chỉnh tiêu chí thì Bộ sẽ thêm vào cho phù hợp.</w:t>
      </w:r>
    </w:p>
    <w:p w14:paraId="73E82A76" w14:textId="77777777" w:rsidR="002265A9" w:rsidRPr="00FC4268" w:rsidRDefault="002265A9" w:rsidP="00461E2C">
      <w:pPr>
        <w:pStyle w:val="NormalWeb"/>
        <w:shd w:val="clear" w:color="auto" w:fill="FFFFFF"/>
        <w:spacing w:before="120" w:beforeAutospacing="0" w:after="120" w:afterAutospacing="0" w:line="234" w:lineRule="atLeast"/>
        <w:ind w:firstLine="720"/>
        <w:jc w:val="both"/>
        <w:rPr>
          <w:color w:val="000000"/>
          <w:sz w:val="26"/>
          <w:szCs w:val="26"/>
        </w:rPr>
      </w:pPr>
      <w:r w:rsidRPr="00FC4268">
        <w:rPr>
          <w:color w:val="000000"/>
          <w:sz w:val="26"/>
          <w:szCs w:val="26"/>
        </w:rPr>
        <w:t xml:space="preserve">- </w:t>
      </w:r>
      <w:r w:rsidRPr="00FC4268">
        <w:rPr>
          <w:color w:val="000000"/>
          <w:sz w:val="26"/>
          <w:szCs w:val="26"/>
          <w:lang w:val="vi-VN"/>
        </w:rPr>
        <w:t> S</w:t>
      </w:r>
      <w:r w:rsidRPr="00FC4268">
        <w:rPr>
          <w:color w:val="000000"/>
          <w:sz w:val="26"/>
          <w:szCs w:val="26"/>
        </w:rPr>
        <w:t>ố </w:t>
      </w:r>
      <w:r w:rsidRPr="00FC4268">
        <w:rPr>
          <w:color w:val="000000"/>
          <w:sz w:val="26"/>
          <w:szCs w:val="26"/>
          <w:lang w:val="vi-VN"/>
        </w:rPr>
        <w:t>trẻ em học 2 buổi/ngày: là số trẻ em học cả sáng và chiều;</w:t>
      </w:r>
    </w:p>
    <w:p w14:paraId="2CB1E5AF" w14:textId="77777777" w:rsidR="002265A9" w:rsidRPr="00FC4268" w:rsidRDefault="002265A9" w:rsidP="00461E2C">
      <w:pPr>
        <w:pStyle w:val="NormalWeb"/>
        <w:shd w:val="clear" w:color="auto" w:fill="FFFFFF"/>
        <w:spacing w:before="120" w:beforeAutospacing="0" w:after="120" w:afterAutospacing="0" w:line="234" w:lineRule="atLeast"/>
        <w:ind w:firstLine="720"/>
        <w:jc w:val="both"/>
        <w:rPr>
          <w:color w:val="000000"/>
          <w:sz w:val="26"/>
          <w:szCs w:val="26"/>
        </w:rPr>
      </w:pPr>
      <w:r w:rsidRPr="00FC4268">
        <w:rPr>
          <w:color w:val="000000"/>
          <w:sz w:val="26"/>
          <w:szCs w:val="26"/>
          <w:lang w:val="vi-VN"/>
        </w:rPr>
        <w:t>- S</w:t>
      </w:r>
      <w:r w:rsidRPr="00FC4268">
        <w:rPr>
          <w:color w:val="000000"/>
          <w:sz w:val="26"/>
          <w:szCs w:val="26"/>
        </w:rPr>
        <w:t>ố </w:t>
      </w:r>
      <w:r w:rsidRPr="00FC4268">
        <w:rPr>
          <w:color w:val="000000"/>
          <w:sz w:val="26"/>
          <w:szCs w:val="26"/>
          <w:lang w:val="vi-VN"/>
        </w:rPr>
        <w:t>trẻ em học bán trú (được tổ chức ăn trưa): là số trẻ em được tổ chức nấu ăn tại trường bao gồm cả trẻ được gia đình mang thức ăn đến cho trẻ.</w:t>
      </w:r>
    </w:p>
    <w:p w14:paraId="3FC524F2" w14:textId="77777777" w:rsidR="002265A9" w:rsidRPr="00FC4268" w:rsidRDefault="002265A9" w:rsidP="00461E2C">
      <w:pPr>
        <w:ind w:firstLine="720"/>
        <w:jc w:val="both"/>
        <w:rPr>
          <w:sz w:val="26"/>
          <w:szCs w:val="26"/>
        </w:rPr>
      </w:pPr>
      <w:r w:rsidRPr="00FC4268">
        <w:rPr>
          <w:color w:val="000000"/>
          <w:sz w:val="26"/>
          <w:szCs w:val="26"/>
          <w:shd w:val="clear" w:color="auto" w:fill="FFFFFF"/>
        </w:rPr>
        <w:t xml:space="preserve">- </w:t>
      </w:r>
      <w:r w:rsidRPr="00FC4268">
        <w:rPr>
          <w:color w:val="000000"/>
          <w:sz w:val="26"/>
          <w:szCs w:val="26"/>
          <w:shd w:val="clear" w:color="auto" w:fill="FFFFFF"/>
          <w:lang w:val="vi-VN"/>
        </w:rPr>
        <w:t>Trẻ em khuyết tật học hòa nhập: là trẻ em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w:t>
      </w:r>
      <w:r w:rsidRPr="00FC4268">
        <w:rPr>
          <w:color w:val="000000"/>
          <w:sz w:val="26"/>
          <w:szCs w:val="26"/>
          <w:shd w:val="clear" w:color="auto" w:fill="FFFFFF"/>
        </w:rPr>
        <w:t>tr</w:t>
      </w:r>
      <w:r w:rsidRPr="00FC4268">
        <w:rPr>
          <w:color w:val="000000"/>
          <w:sz w:val="26"/>
          <w:szCs w:val="26"/>
          <w:shd w:val="clear" w:color="auto" w:fill="FFFFFF"/>
          <w:lang w:val="vi-VN"/>
        </w:rPr>
        <w:t>ường mẫu giáo, mầm non và lớp mẫu giáo độc lập (trích Điều 2, Luật số 51/2010/QH12 - Luật Người khuyết tật).</w:t>
      </w:r>
    </w:p>
    <w:p w14:paraId="09271E80" w14:textId="77777777" w:rsidR="002265A9" w:rsidRPr="00FC4268" w:rsidRDefault="00A04FB7" w:rsidP="00461E2C">
      <w:pPr>
        <w:spacing w:before="120" w:after="120"/>
        <w:ind w:firstLine="720"/>
        <w:jc w:val="both"/>
        <w:rPr>
          <w:color w:val="000000"/>
          <w:sz w:val="26"/>
          <w:szCs w:val="26"/>
        </w:rPr>
      </w:pPr>
      <w:r w:rsidRPr="00FC4268">
        <w:rPr>
          <w:color w:val="000000"/>
          <w:sz w:val="26"/>
          <w:szCs w:val="26"/>
        </w:rPr>
        <w:t>- Nhập đầy đủ danh sách tốt nghiệp THCS trên hệ thống (nhập trực tiếp).</w:t>
      </w:r>
    </w:p>
    <w:p w14:paraId="3CC9CC06" w14:textId="77777777" w:rsidR="00775345" w:rsidRPr="00FC4268" w:rsidRDefault="00775345" w:rsidP="00461E2C">
      <w:pPr>
        <w:spacing w:before="120" w:after="120"/>
        <w:ind w:firstLine="720"/>
        <w:jc w:val="both"/>
        <w:rPr>
          <w:color w:val="000000"/>
          <w:sz w:val="26"/>
          <w:szCs w:val="26"/>
        </w:rPr>
      </w:pPr>
      <w:r w:rsidRPr="00FC4268">
        <w:rPr>
          <w:color w:val="000000"/>
          <w:sz w:val="26"/>
          <w:szCs w:val="26"/>
        </w:rPr>
        <w:t>- Đối với những em học sinh khi chuyển trường đến thì đơn vị khai báo mới, đồng thời liên hệ với cơ sở giáo dục cho đi để cập nhật trạng thái là chuyển đi. Trong trường hợp liên hệ không được đề nghị gửi danh sách theo mẫu về cơ quan quản lý cấp trên để xử lý.</w:t>
      </w:r>
    </w:p>
    <w:p w14:paraId="24A4CC83" w14:textId="77777777" w:rsidR="00CE4F16" w:rsidRPr="00FC4268" w:rsidRDefault="00CE4F16" w:rsidP="00461E2C">
      <w:pPr>
        <w:spacing w:before="120" w:after="120"/>
        <w:ind w:firstLine="720"/>
        <w:jc w:val="both"/>
        <w:rPr>
          <w:color w:val="000000"/>
          <w:sz w:val="26"/>
          <w:szCs w:val="26"/>
        </w:rPr>
      </w:pPr>
      <w:r w:rsidRPr="00FC4268">
        <w:rPr>
          <w:color w:val="000000"/>
          <w:sz w:val="26"/>
          <w:szCs w:val="26"/>
        </w:rPr>
        <w:t>- Học sinh bỏ học: Là những học sinh trong độ tuổi đi học theo quy định Bộ Giáo dục và Đào tạo đã từng đến trường tham gia hoạt động và học tập tại trường nay vì một lý do không đến lớp và không tham gia các hoạt động của trường nữa.</w:t>
      </w:r>
    </w:p>
    <w:p w14:paraId="61467842" w14:textId="77777777" w:rsidR="00CE4F16" w:rsidRPr="00FC4268" w:rsidRDefault="00CE4F16" w:rsidP="00461E2C">
      <w:pPr>
        <w:spacing w:before="120" w:after="120"/>
        <w:ind w:firstLine="720"/>
        <w:jc w:val="both"/>
        <w:rPr>
          <w:color w:val="000000"/>
          <w:sz w:val="26"/>
          <w:szCs w:val="26"/>
        </w:rPr>
      </w:pPr>
    </w:p>
    <w:p w14:paraId="67805E6E" w14:textId="77777777" w:rsidR="007D448C" w:rsidRPr="00FC4268" w:rsidRDefault="00D66FB2" w:rsidP="00461E2C">
      <w:pPr>
        <w:spacing w:before="120" w:after="120"/>
        <w:jc w:val="both"/>
        <w:rPr>
          <w:b/>
          <w:color w:val="FF0000"/>
          <w:sz w:val="26"/>
          <w:szCs w:val="26"/>
        </w:rPr>
      </w:pPr>
      <w:r w:rsidRPr="00FC4268">
        <w:rPr>
          <w:b/>
          <w:color w:val="FF0000"/>
          <w:sz w:val="26"/>
          <w:szCs w:val="26"/>
        </w:rPr>
        <w:t xml:space="preserve">CÁC </w:t>
      </w:r>
      <w:r w:rsidR="00B27C05" w:rsidRPr="00FC4268">
        <w:rPr>
          <w:b/>
          <w:color w:val="FF0000"/>
          <w:sz w:val="26"/>
          <w:szCs w:val="26"/>
        </w:rPr>
        <w:t xml:space="preserve">THÔNG TIN </w:t>
      </w:r>
      <w:r w:rsidRPr="00FC4268">
        <w:rPr>
          <w:b/>
          <w:color w:val="FF0000"/>
          <w:sz w:val="26"/>
          <w:szCs w:val="26"/>
        </w:rPr>
        <w:t xml:space="preserve">QUY ƯỚC TRÊN SẼ ĐƯỢC CẬP NHẬT BỔ SUNG NHỮNG THÔNG TIN HƯỚNG DẪN MỚI </w:t>
      </w:r>
      <w:r w:rsidR="00B27C05" w:rsidRPr="00FC4268">
        <w:rPr>
          <w:b/>
          <w:color w:val="FF0000"/>
          <w:sz w:val="26"/>
          <w:szCs w:val="26"/>
        </w:rPr>
        <w:t xml:space="preserve">(NẾU CÓ) </w:t>
      </w:r>
      <w:r w:rsidR="00E31478" w:rsidRPr="00FC4268">
        <w:rPr>
          <w:b/>
          <w:color w:val="FF0000"/>
          <w:sz w:val="26"/>
          <w:szCs w:val="26"/>
        </w:rPr>
        <w:t>TRÊN THÔNG BÁO NÀY.</w:t>
      </w:r>
    </w:p>
    <w:p w14:paraId="42B395BA" w14:textId="77777777" w:rsidR="00FC4268" w:rsidRPr="00FC4268" w:rsidRDefault="00FC4268" w:rsidP="00461E2C">
      <w:pPr>
        <w:spacing w:before="120" w:after="120"/>
        <w:jc w:val="both"/>
        <w:rPr>
          <w:b/>
          <w:color w:val="FF0000"/>
          <w:sz w:val="26"/>
          <w:szCs w:val="26"/>
        </w:rPr>
      </w:pPr>
    </w:p>
    <w:p w14:paraId="7E83CC65" w14:textId="77777777" w:rsidR="00FC4268" w:rsidRDefault="00FC4268" w:rsidP="00461E2C">
      <w:pPr>
        <w:spacing w:before="120" w:after="120"/>
        <w:jc w:val="both"/>
        <w:rPr>
          <w:b/>
          <w:color w:val="FF0000"/>
          <w:sz w:val="26"/>
          <w:szCs w:val="26"/>
        </w:rPr>
      </w:pPr>
    </w:p>
    <w:p w14:paraId="21453801" w14:textId="77777777" w:rsidR="00B6426A" w:rsidRDefault="00B6426A" w:rsidP="00461E2C">
      <w:pPr>
        <w:spacing w:before="120" w:after="120"/>
        <w:jc w:val="both"/>
        <w:rPr>
          <w:b/>
          <w:color w:val="FF0000"/>
          <w:sz w:val="26"/>
          <w:szCs w:val="26"/>
        </w:rPr>
      </w:pPr>
    </w:p>
    <w:p w14:paraId="5983098F" w14:textId="77777777" w:rsidR="00FC4268" w:rsidRPr="00FC4268" w:rsidRDefault="00FC4268" w:rsidP="00461E2C">
      <w:pPr>
        <w:jc w:val="both"/>
        <w:rPr>
          <w:b/>
          <w:sz w:val="28"/>
          <w:szCs w:val="28"/>
        </w:rPr>
      </w:pPr>
      <w:r w:rsidRPr="00FC4268">
        <w:rPr>
          <w:b/>
          <w:sz w:val="28"/>
          <w:szCs w:val="28"/>
        </w:rPr>
        <w:lastRenderedPageBreak/>
        <w:t>Phụ lục 3</w:t>
      </w:r>
    </w:p>
    <w:p w14:paraId="131294CF" w14:textId="77777777" w:rsidR="00FC4268" w:rsidRPr="00FC4268" w:rsidRDefault="00FC4268" w:rsidP="00461E2C">
      <w:pPr>
        <w:pStyle w:val="ListParagraph"/>
        <w:ind w:left="284" w:firstLine="425"/>
        <w:contextualSpacing w:val="0"/>
        <w:rPr>
          <w:b/>
          <w:color w:val="000000"/>
          <w:sz w:val="28"/>
          <w:szCs w:val="28"/>
        </w:rPr>
      </w:pPr>
      <w:r w:rsidRPr="00FC4268">
        <w:rPr>
          <w:b/>
          <w:color w:val="000000"/>
          <w:sz w:val="28"/>
          <w:szCs w:val="28"/>
        </w:rPr>
        <w:t>LƯU Ý VỀ CHỨNG CHỈ NGOẠI NGỮ VÀ TIN HỌC</w:t>
      </w:r>
    </w:p>
    <w:p w14:paraId="4AE38537" w14:textId="77777777" w:rsidR="00FC4268" w:rsidRPr="00FC4268" w:rsidRDefault="00FC4268" w:rsidP="00461E2C">
      <w:pPr>
        <w:jc w:val="both"/>
        <w:rPr>
          <w:i/>
        </w:rPr>
      </w:pPr>
      <w:r w:rsidRPr="00FC4268">
        <w:t xml:space="preserve"> (</w:t>
      </w:r>
      <w:r w:rsidRPr="00FC4268">
        <w:rPr>
          <w:i/>
        </w:rPr>
        <w:t>Kèm theo Kế hoạch số:1818/KH-GDĐT-TC ngày 29 tháng 5 năm 2019 của</w:t>
      </w:r>
    </w:p>
    <w:p w14:paraId="157A7BC7" w14:textId="77777777" w:rsidR="00FC4268" w:rsidRPr="00FC4268" w:rsidRDefault="00FC4268" w:rsidP="00461E2C">
      <w:pPr>
        <w:pStyle w:val="ListParagraph"/>
        <w:ind w:left="284" w:firstLine="425"/>
        <w:contextualSpacing w:val="0"/>
        <w:rPr>
          <w:b/>
          <w:color w:val="000000"/>
          <w:lang w:val="vi-VN"/>
        </w:rPr>
      </w:pPr>
      <w:r w:rsidRPr="00FC4268">
        <w:rPr>
          <w:i/>
        </w:rPr>
        <w:t xml:space="preserve"> Sở Giáo dục và Đào tạo</w:t>
      </w:r>
      <w:r w:rsidRPr="00FC4268">
        <w:t>)</w:t>
      </w:r>
    </w:p>
    <w:p w14:paraId="16EB513F" w14:textId="77777777" w:rsidR="00FC4268" w:rsidRPr="00FC4268" w:rsidRDefault="00FC4268" w:rsidP="00461E2C">
      <w:pPr>
        <w:spacing w:before="120"/>
        <w:jc w:val="both"/>
        <w:rPr>
          <w:lang w:val="pt-BR"/>
        </w:rPr>
      </w:pPr>
      <w:r w:rsidRPr="00FC4268">
        <w:rPr>
          <w:b/>
          <w:lang w:val="pt-BR"/>
        </w:rPr>
        <w:t xml:space="preserve">1. Đối với trình độ Ngoại ngữ: </w:t>
      </w:r>
    </w:p>
    <w:p w14:paraId="5C988A18" w14:textId="77777777" w:rsidR="00FC4268" w:rsidRPr="00FC4268" w:rsidRDefault="00FC4268" w:rsidP="00461E2C">
      <w:pPr>
        <w:pStyle w:val="ListParagraph"/>
        <w:numPr>
          <w:ilvl w:val="0"/>
          <w:numId w:val="8"/>
        </w:numPr>
        <w:tabs>
          <w:tab w:val="left" w:pos="709"/>
          <w:tab w:val="left" w:pos="851"/>
        </w:tabs>
        <w:spacing w:before="60" w:after="0"/>
        <w:ind w:left="0" w:firstLine="425"/>
        <w:contextualSpacing w:val="0"/>
        <w:rPr>
          <w:lang w:val="pt-BR"/>
        </w:rPr>
      </w:pPr>
      <w:r w:rsidRPr="00FC4268">
        <w:rPr>
          <w:lang w:val="pt-BR"/>
        </w:rPr>
        <w:t>Căn cứ Quyết định số 177/QĐ-TCCB ngày 30 tháng 01 năm 1993 của Bộ trưởng Bộ Giáo dục và Đào tạo về việc ban hành Chương trình tiếng Anh thực hành A, B, C;</w:t>
      </w:r>
    </w:p>
    <w:p w14:paraId="62F69B00" w14:textId="77777777" w:rsidR="00FC4268" w:rsidRPr="00FC4268" w:rsidRDefault="00FC4268" w:rsidP="00461E2C">
      <w:pPr>
        <w:pStyle w:val="ListParagraph"/>
        <w:numPr>
          <w:ilvl w:val="0"/>
          <w:numId w:val="8"/>
        </w:numPr>
        <w:tabs>
          <w:tab w:val="left" w:pos="709"/>
          <w:tab w:val="left" w:pos="851"/>
        </w:tabs>
        <w:spacing w:before="60" w:after="0"/>
        <w:ind w:left="0" w:firstLine="425"/>
        <w:contextualSpacing w:val="0"/>
        <w:rPr>
          <w:lang w:val="pt-BR"/>
        </w:rPr>
      </w:pPr>
      <w:r w:rsidRPr="00FC4268">
        <w:rPr>
          <w:lang w:val="pt-BR"/>
        </w:rPr>
        <w:t>Căn cứ Quyết định số 66/2008/QĐ-BGDĐT ngày 02 tháng 12 năm 2008 của Bộ Giáo dục và Đào tạo về việc Quy định chương trình Giáo dục thường xuyên về Tiếng Anh thực hành.</w:t>
      </w:r>
    </w:p>
    <w:p w14:paraId="29A53880" w14:textId="77777777" w:rsidR="00FC4268" w:rsidRPr="00FC4268" w:rsidRDefault="00FC4268" w:rsidP="00461E2C">
      <w:pPr>
        <w:pStyle w:val="ListParagraph"/>
        <w:numPr>
          <w:ilvl w:val="0"/>
          <w:numId w:val="8"/>
        </w:numPr>
        <w:tabs>
          <w:tab w:val="left" w:pos="709"/>
          <w:tab w:val="left" w:pos="851"/>
        </w:tabs>
        <w:spacing w:before="60" w:after="0"/>
        <w:ind w:left="0" w:firstLine="425"/>
        <w:contextualSpacing w:val="0"/>
        <w:rPr>
          <w:lang w:val="pt-BR"/>
        </w:rPr>
      </w:pPr>
      <w:r w:rsidRPr="00FC4268">
        <w:rPr>
          <w:lang w:val="pt-BR"/>
        </w:rPr>
        <w:t>Căn cứ theo quy định của Cambridge từ tháng 11 năm 2011;</w:t>
      </w:r>
    </w:p>
    <w:p w14:paraId="427556C0" w14:textId="77777777" w:rsidR="00FC4268" w:rsidRPr="00FC4268" w:rsidRDefault="00FC4268" w:rsidP="00461E2C">
      <w:pPr>
        <w:pStyle w:val="ListParagraph"/>
        <w:numPr>
          <w:ilvl w:val="0"/>
          <w:numId w:val="8"/>
        </w:numPr>
        <w:tabs>
          <w:tab w:val="left" w:pos="709"/>
          <w:tab w:val="left" w:pos="851"/>
        </w:tabs>
        <w:spacing w:before="60" w:after="0"/>
        <w:ind w:left="0" w:firstLine="425"/>
        <w:contextualSpacing w:val="0"/>
        <w:rPr>
          <w:lang w:val="pt-BR"/>
        </w:rPr>
      </w:pPr>
      <w:r w:rsidRPr="00FC4268">
        <w:rPr>
          <w:lang w:val="pt-BR"/>
        </w:rPr>
        <w:t>Căn cứ Thông tư số 01/2014/TT-BGDĐT ngày 24 tháng 01 năm 2014 của Bộ Giáo dục và Đào tạo ban hành khung năng lực ngoại ngữ 6 bậc dùng cho Việt Nam;</w:t>
      </w:r>
    </w:p>
    <w:p w14:paraId="2A8DCBD5" w14:textId="77777777" w:rsidR="00FC4268" w:rsidRPr="00FC4268" w:rsidRDefault="00FC4268" w:rsidP="00461E2C">
      <w:pPr>
        <w:pStyle w:val="ListParagraph"/>
        <w:numPr>
          <w:ilvl w:val="0"/>
          <w:numId w:val="8"/>
        </w:numPr>
        <w:tabs>
          <w:tab w:val="left" w:pos="709"/>
          <w:tab w:val="left" w:pos="851"/>
        </w:tabs>
        <w:spacing w:before="60" w:after="0"/>
        <w:ind w:left="0" w:firstLine="425"/>
        <w:contextualSpacing w:val="0"/>
        <w:rPr>
          <w:lang w:val="pt-BR"/>
        </w:rPr>
      </w:pPr>
      <w:r w:rsidRPr="00FC4268">
        <w:rPr>
          <w:lang w:val="pt-BR"/>
        </w:rPr>
        <w:t>Căn cứ công văn số 6089/BGDĐT-GDTX ngày 27 tháng 10 năm 2014 của Bộ Giáo dục và Đào tạo về phúc đáp CV số 4453/BNV-CCVC;</w:t>
      </w:r>
    </w:p>
    <w:p w14:paraId="1CD17A2E" w14:textId="77777777" w:rsidR="00FC4268" w:rsidRPr="00FC4268" w:rsidRDefault="00FC4268" w:rsidP="00461E2C">
      <w:pPr>
        <w:pStyle w:val="ListParagraph"/>
        <w:spacing w:before="60" w:after="60"/>
        <w:ind w:left="0" w:firstLine="709"/>
        <w:contextualSpacing w:val="0"/>
        <w:rPr>
          <w:lang w:val="pt-BR"/>
        </w:rPr>
      </w:pPr>
      <w:r w:rsidRPr="00FC4268">
        <w:rPr>
          <w:lang w:val="pt-BR"/>
        </w:rPr>
        <w:t>Việc quy đổi chức chỉ ngoại ngữ thực hiện như sau:</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
        <w:gridCol w:w="992"/>
        <w:gridCol w:w="851"/>
        <w:gridCol w:w="851"/>
        <w:gridCol w:w="993"/>
        <w:gridCol w:w="993"/>
        <w:gridCol w:w="851"/>
        <w:gridCol w:w="710"/>
        <w:gridCol w:w="709"/>
        <w:gridCol w:w="567"/>
        <w:gridCol w:w="992"/>
      </w:tblGrid>
      <w:tr w:rsidR="00FC4268" w:rsidRPr="00FC4268" w14:paraId="75C69585" w14:textId="77777777" w:rsidTr="00007D40">
        <w:trPr>
          <w:trHeight w:val="454"/>
        </w:trPr>
        <w:tc>
          <w:tcPr>
            <w:tcW w:w="989" w:type="dxa"/>
            <w:vMerge w:val="restart"/>
            <w:shd w:val="clear" w:color="auto" w:fill="auto"/>
            <w:vAlign w:val="center"/>
          </w:tcPr>
          <w:p w14:paraId="2B48FB59" w14:textId="77777777" w:rsidR="00FC4268" w:rsidRPr="00A35326" w:rsidRDefault="00FC4268" w:rsidP="00461E2C">
            <w:pPr>
              <w:pStyle w:val="ListParagraph"/>
              <w:ind w:left="0"/>
              <w:contextualSpacing w:val="0"/>
              <w:rPr>
                <w:b/>
                <w:sz w:val="20"/>
                <w:szCs w:val="20"/>
                <w:lang w:val="pt-BR"/>
              </w:rPr>
            </w:pPr>
            <w:r w:rsidRPr="00A35326">
              <w:rPr>
                <w:b/>
                <w:sz w:val="20"/>
                <w:szCs w:val="20"/>
                <w:lang w:val="pt-BR"/>
              </w:rPr>
              <w:t>Khung NLNN 6 bậc VN (</w:t>
            </w:r>
            <w:r w:rsidRPr="00A35326">
              <w:rPr>
                <w:b/>
                <w:i/>
                <w:sz w:val="20"/>
                <w:szCs w:val="20"/>
                <w:lang w:val="pt-BR"/>
              </w:rPr>
              <w:t>TT 01/2014/TT-BGDĐT</w:t>
            </w:r>
          </w:p>
        </w:tc>
        <w:tc>
          <w:tcPr>
            <w:tcW w:w="8509" w:type="dxa"/>
            <w:gridSpan w:val="10"/>
            <w:shd w:val="clear" w:color="auto" w:fill="auto"/>
            <w:vAlign w:val="center"/>
          </w:tcPr>
          <w:p w14:paraId="29DF477F" w14:textId="77777777" w:rsidR="00FC4268" w:rsidRPr="00A35326" w:rsidRDefault="00FC4268" w:rsidP="00461E2C">
            <w:pPr>
              <w:pStyle w:val="ListParagraph"/>
              <w:tabs>
                <w:tab w:val="left" w:pos="993"/>
              </w:tabs>
              <w:ind w:left="0"/>
              <w:contextualSpacing w:val="0"/>
              <w:rPr>
                <w:b/>
                <w:sz w:val="22"/>
                <w:lang w:val="pt-BR"/>
              </w:rPr>
            </w:pPr>
            <w:r w:rsidRPr="00A35326">
              <w:rPr>
                <w:b/>
                <w:sz w:val="22"/>
                <w:lang w:val="pt-BR"/>
              </w:rPr>
              <w:t>Bảng tham chiếu quy đổi một số chứng chỉ tương đương (Tiếng Anh)</w:t>
            </w:r>
          </w:p>
        </w:tc>
      </w:tr>
      <w:tr w:rsidR="00FC4268" w:rsidRPr="00FC4268" w14:paraId="56569E40" w14:textId="77777777" w:rsidTr="00007D40">
        <w:trPr>
          <w:trHeight w:val="585"/>
        </w:trPr>
        <w:tc>
          <w:tcPr>
            <w:tcW w:w="989" w:type="dxa"/>
            <w:vMerge/>
            <w:shd w:val="clear" w:color="auto" w:fill="auto"/>
            <w:vAlign w:val="center"/>
          </w:tcPr>
          <w:p w14:paraId="5E630CF8" w14:textId="77777777" w:rsidR="00FC4268" w:rsidRPr="00A35326" w:rsidRDefault="00FC4268" w:rsidP="00461E2C">
            <w:pPr>
              <w:pStyle w:val="ListParagraph"/>
              <w:ind w:left="0"/>
              <w:contextualSpacing w:val="0"/>
              <w:rPr>
                <w:b/>
                <w:sz w:val="20"/>
                <w:szCs w:val="20"/>
                <w:lang w:val="pt-BR"/>
              </w:rPr>
            </w:pPr>
          </w:p>
        </w:tc>
        <w:tc>
          <w:tcPr>
            <w:tcW w:w="992" w:type="dxa"/>
            <w:vMerge w:val="restart"/>
            <w:shd w:val="clear" w:color="auto" w:fill="auto"/>
            <w:vAlign w:val="center"/>
          </w:tcPr>
          <w:p w14:paraId="18F57777" w14:textId="77777777" w:rsidR="00FC4268" w:rsidRPr="00A35326" w:rsidRDefault="00FC4268" w:rsidP="00461E2C">
            <w:pPr>
              <w:pStyle w:val="ListParagraph"/>
              <w:ind w:left="0"/>
              <w:contextualSpacing w:val="0"/>
              <w:rPr>
                <w:b/>
                <w:sz w:val="20"/>
                <w:szCs w:val="20"/>
                <w:lang w:val="pt-BR"/>
              </w:rPr>
            </w:pPr>
            <w:r w:rsidRPr="00A35326">
              <w:rPr>
                <w:b/>
                <w:sz w:val="20"/>
                <w:szCs w:val="20"/>
                <w:lang w:val="pt-BR"/>
              </w:rPr>
              <w:t>CC Tiếng Anh theo QĐ 177</w:t>
            </w:r>
          </w:p>
        </w:tc>
        <w:tc>
          <w:tcPr>
            <w:tcW w:w="851" w:type="dxa"/>
            <w:vMerge w:val="restart"/>
            <w:shd w:val="clear" w:color="auto" w:fill="auto"/>
            <w:vAlign w:val="center"/>
          </w:tcPr>
          <w:p w14:paraId="1BF4BCE4" w14:textId="77777777" w:rsidR="00FC4268" w:rsidRPr="00A35326" w:rsidRDefault="00FC4268" w:rsidP="00461E2C">
            <w:pPr>
              <w:pStyle w:val="ListParagraph"/>
              <w:tabs>
                <w:tab w:val="left" w:pos="993"/>
              </w:tabs>
              <w:ind w:left="0"/>
              <w:contextualSpacing w:val="0"/>
              <w:rPr>
                <w:b/>
                <w:sz w:val="20"/>
                <w:szCs w:val="20"/>
                <w:lang w:val="pt-BR"/>
              </w:rPr>
            </w:pPr>
            <w:r w:rsidRPr="00A35326">
              <w:rPr>
                <w:b/>
                <w:sz w:val="20"/>
                <w:szCs w:val="20"/>
                <w:lang w:val="pt-BR"/>
              </w:rPr>
              <w:t>CC Tiếng Anh theo QĐ 66</w:t>
            </w:r>
          </w:p>
        </w:tc>
        <w:tc>
          <w:tcPr>
            <w:tcW w:w="851" w:type="dxa"/>
            <w:vMerge w:val="restart"/>
            <w:shd w:val="clear" w:color="auto" w:fill="auto"/>
            <w:vAlign w:val="center"/>
          </w:tcPr>
          <w:p w14:paraId="16FF3432" w14:textId="77777777" w:rsidR="00FC4268" w:rsidRPr="00A35326" w:rsidRDefault="00FC4268" w:rsidP="00461E2C">
            <w:pPr>
              <w:pStyle w:val="ListParagraph"/>
              <w:tabs>
                <w:tab w:val="left" w:pos="993"/>
              </w:tabs>
              <w:ind w:left="0"/>
              <w:contextualSpacing w:val="0"/>
              <w:rPr>
                <w:b/>
                <w:sz w:val="20"/>
                <w:szCs w:val="20"/>
                <w:lang w:val="pt-BR"/>
              </w:rPr>
            </w:pPr>
            <w:r w:rsidRPr="00A35326">
              <w:rPr>
                <w:b/>
                <w:sz w:val="20"/>
                <w:szCs w:val="20"/>
                <w:lang w:val="pt-BR"/>
              </w:rPr>
              <w:t>IELTS</w:t>
            </w:r>
          </w:p>
        </w:tc>
        <w:tc>
          <w:tcPr>
            <w:tcW w:w="993" w:type="dxa"/>
            <w:vMerge w:val="restart"/>
            <w:shd w:val="clear" w:color="auto" w:fill="auto"/>
            <w:vAlign w:val="center"/>
          </w:tcPr>
          <w:p w14:paraId="578232F0"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GE</w:t>
            </w:r>
          </w:p>
        </w:tc>
        <w:tc>
          <w:tcPr>
            <w:tcW w:w="993" w:type="dxa"/>
            <w:vMerge w:val="restart"/>
            <w:shd w:val="clear" w:color="auto" w:fill="auto"/>
            <w:vAlign w:val="center"/>
          </w:tcPr>
          <w:p w14:paraId="38E8F3AF"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BEC</w:t>
            </w:r>
          </w:p>
        </w:tc>
        <w:tc>
          <w:tcPr>
            <w:tcW w:w="851" w:type="dxa"/>
            <w:vMerge w:val="restart"/>
            <w:shd w:val="clear" w:color="auto" w:fill="auto"/>
            <w:vAlign w:val="center"/>
          </w:tcPr>
          <w:p w14:paraId="5BD959E3"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BULATS</w:t>
            </w:r>
          </w:p>
        </w:tc>
        <w:tc>
          <w:tcPr>
            <w:tcW w:w="1986" w:type="dxa"/>
            <w:gridSpan w:val="3"/>
            <w:shd w:val="clear" w:color="auto" w:fill="auto"/>
            <w:vAlign w:val="center"/>
          </w:tcPr>
          <w:p w14:paraId="3C5A4716" w14:textId="77777777" w:rsidR="00FC4268" w:rsidRPr="00A35326" w:rsidRDefault="00FC4268" w:rsidP="00461E2C">
            <w:pPr>
              <w:pStyle w:val="ListParagraph"/>
              <w:tabs>
                <w:tab w:val="left" w:pos="993"/>
              </w:tabs>
              <w:ind w:left="0"/>
              <w:contextualSpacing w:val="0"/>
              <w:rPr>
                <w:b/>
                <w:sz w:val="20"/>
                <w:szCs w:val="20"/>
                <w:lang w:val="pt-BR"/>
              </w:rPr>
            </w:pPr>
            <w:r w:rsidRPr="00A35326">
              <w:rPr>
                <w:b/>
                <w:sz w:val="20"/>
                <w:szCs w:val="20"/>
                <w:lang w:val="pt-BR"/>
              </w:rPr>
              <w:t>TOEFL</w:t>
            </w:r>
          </w:p>
        </w:tc>
        <w:tc>
          <w:tcPr>
            <w:tcW w:w="992" w:type="dxa"/>
            <w:vMerge w:val="restart"/>
            <w:shd w:val="clear" w:color="auto" w:fill="auto"/>
            <w:vAlign w:val="center"/>
          </w:tcPr>
          <w:p w14:paraId="6E65E6DD"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TOEIC</w:t>
            </w:r>
          </w:p>
        </w:tc>
      </w:tr>
      <w:tr w:rsidR="00FC4268" w:rsidRPr="00FC4268" w14:paraId="6428C9BA" w14:textId="77777777" w:rsidTr="00007D40">
        <w:tc>
          <w:tcPr>
            <w:tcW w:w="989" w:type="dxa"/>
            <w:vMerge/>
            <w:shd w:val="clear" w:color="auto" w:fill="auto"/>
            <w:vAlign w:val="center"/>
          </w:tcPr>
          <w:p w14:paraId="5401E1BA" w14:textId="77777777" w:rsidR="00FC4268" w:rsidRPr="00A35326" w:rsidRDefault="00FC4268" w:rsidP="00461E2C">
            <w:pPr>
              <w:pStyle w:val="ListParagraph"/>
              <w:ind w:left="0"/>
              <w:contextualSpacing w:val="0"/>
              <w:rPr>
                <w:sz w:val="20"/>
                <w:szCs w:val="20"/>
                <w:lang w:val="pt-BR"/>
              </w:rPr>
            </w:pPr>
          </w:p>
        </w:tc>
        <w:tc>
          <w:tcPr>
            <w:tcW w:w="992" w:type="dxa"/>
            <w:vMerge/>
            <w:shd w:val="clear" w:color="auto" w:fill="auto"/>
            <w:vAlign w:val="center"/>
          </w:tcPr>
          <w:p w14:paraId="673D8CA9" w14:textId="77777777" w:rsidR="00FC4268" w:rsidRPr="00A35326" w:rsidRDefault="00FC4268" w:rsidP="00461E2C">
            <w:pPr>
              <w:pStyle w:val="ListParagraph"/>
              <w:tabs>
                <w:tab w:val="left" w:pos="993"/>
              </w:tabs>
              <w:ind w:left="0"/>
              <w:contextualSpacing w:val="0"/>
              <w:rPr>
                <w:sz w:val="20"/>
                <w:szCs w:val="20"/>
                <w:lang w:val="pt-BR"/>
              </w:rPr>
            </w:pPr>
          </w:p>
        </w:tc>
        <w:tc>
          <w:tcPr>
            <w:tcW w:w="851" w:type="dxa"/>
            <w:vMerge/>
            <w:shd w:val="clear" w:color="auto" w:fill="auto"/>
            <w:vAlign w:val="center"/>
          </w:tcPr>
          <w:p w14:paraId="3F4A2568" w14:textId="77777777" w:rsidR="00FC4268" w:rsidRPr="00A35326" w:rsidRDefault="00FC4268" w:rsidP="00461E2C">
            <w:pPr>
              <w:pStyle w:val="ListParagraph"/>
              <w:tabs>
                <w:tab w:val="left" w:pos="993"/>
              </w:tabs>
              <w:ind w:left="0"/>
              <w:contextualSpacing w:val="0"/>
              <w:rPr>
                <w:sz w:val="20"/>
                <w:szCs w:val="20"/>
                <w:lang w:val="pt-BR"/>
              </w:rPr>
            </w:pPr>
          </w:p>
        </w:tc>
        <w:tc>
          <w:tcPr>
            <w:tcW w:w="851" w:type="dxa"/>
            <w:vMerge/>
            <w:shd w:val="clear" w:color="auto" w:fill="auto"/>
            <w:vAlign w:val="center"/>
          </w:tcPr>
          <w:p w14:paraId="1A89E3D8" w14:textId="77777777" w:rsidR="00FC4268" w:rsidRPr="00A35326" w:rsidRDefault="00FC4268" w:rsidP="00461E2C">
            <w:pPr>
              <w:pStyle w:val="ListParagraph"/>
              <w:tabs>
                <w:tab w:val="left" w:pos="993"/>
              </w:tabs>
              <w:ind w:left="0"/>
              <w:contextualSpacing w:val="0"/>
              <w:rPr>
                <w:sz w:val="20"/>
                <w:szCs w:val="20"/>
                <w:lang w:val="pt-BR"/>
              </w:rPr>
            </w:pPr>
          </w:p>
        </w:tc>
        <w:tc>
          <w:tcPr>
            <w:tcW w:w="993" w:type="dxa"/>
            <w:vMerge/>
            <w:shd w:val="clear" w:color="auto" w:fill="auto"/>
            <w:vAlign w:val="center"/>
          </w:tcPr>
          <w:p w14:paraId="36F69FE0" w14:textId="77777777" w:rsidR="00FC4268" w:rsidRPr="00A35326" w:rsidRDefault="00FC4268" w:rsidP="00461E2C">
            <w:pPr>
              <w:pStyle w:val="ListParagraph"/>
              <w:tabs>
                <w:tab w:val="left" w:pos="993"/>
              </w:tabs>
              <w:ind w:left="0"/>
              <w:contextualSpacing w:val="0"/>
              <w:rPr>
                <w:sz w:val="20"/>
                <w:szCs w:val="20"/>
                <w:lang w:val="pt-BR"/>
              </w:rPr>
            </w:pPr>
          </w:p>
        </w:tc>
        <w:tc>
          <w:tcPr>
            <w:tcW w:w="993" w:type="dxa"/>
            <w:vMerge/>
            <w:shd w:val="clear" w:color="auto" w:fill="auto"/>
          </w:tcPr>
          <w:p w14:paraId="2E601603" w14:textId="77777777" w:rsidR="00FC4268" w:rsidRPr="00A35326" w:rsidRDefault="00FC4268" w:rsidP="00461E2C">
            <w:pPr>
              <w:pStyle w:val="ListParagraph"/>
              <w:tabs>
                <w:tab w:val="left" w:pos="993"/>
              </w:tabs>
              <w:ind w:left="0"/>
              <w:contextualSpacing w:val="0"/>
              <w:rPr>
                <w:sz w:val="20"/>
                <w:szCs w:val="20"/>
                <w:lang w:val="pt-BR"/>
              </w:rPr>
            </w:pPr>
          </w:p>
        </w:tc>
        <w:tc>
          <w:tcPr>
            <w:tcW w:w="851" w:type="dxa"/>
            <w:vMerge/>
            <w:shd w:val="clear" w:color="auto" w:fill="auto"/>
          </w:tcPr>
          <w:p w14:paraId="37394F6D" w14:textId="77777777" w:rsidR="00FC4268" w:rsidRPr="00A35326" w:rsidRDefault="00FC4268" w:rsidP="00461E2C">
            <w:pPr>
              <w:pStyle w:val="ListParagraph"/>
              <w:tabs>
                <w:tab w:val="left" w:pos="993"/>
              </w:tabs>
              <w:ind w:left="0"/>
              <w:contextualSpacing w:val="0"/>
              <w:rPr>
                <w:sz w:val="20"/>
                <w:szCs w:val="20"/>
                <w:lang w:val="pt-BR"/>
              </w:rPr>
            </w:pPr>
          </w:p>
        </w:tc>
        <w:tc>
          <w:tcPr>
            <w:tcW w:w="710" w:type="dxa"/>
            <w:shd w:val="clear" w:color="auto" w:fill="auto"/>
            <w:vAlign w:val="center"/>
          </w:tcPr>
          <w:p w14:paraId="2CA8D660" w14:textId="77777777" w:rsidR="00FC4268" w:rsidRPr="00A35326" w:rsidRDefault="00FC4268" w:rsidP="00461E2C">
            <w:pPr>
              <w:pStyle w:val="ListParagraph"/>
              <w:ind w:left="0"/>
              <w:contextualSpacing w:val="0"/>
              <w:rPr>
                <w:sz w:val="20"/>
                <w:szCs w:val="20"/>
                <w:lang w:val="pt-BR"/>
              </w:rPr>
            </w:pPr>
            <w:r w:rsidRPr="00A35326">
              <w:rPr>
                <w:b/>
                <w:sz w:val="20"/>
                <w:szCs w:val="20"/>
                <w:lang w:val="pt-BR"/>
              </w:rPr>
              <w:t>PBT</w:t>
            </w:r>
          </w:p>
        </w:tc>
        <w:tc>
          <w:tcPr>
            <w:tcW w:w="709" w:type="dxa"/>
            <w:shd w:val="clear" w:color="auto" w:fill="auto"/>
            <w:vAlign w:val="center"/>
          </w:tcPr>
          <w:p w14:paraId="6434E92E" w14:textId="77777777" w:rsidR="00FC4268" w:rsidRPr="00A35326" w:rsidRDefault="00FC4268" w:rsidP="00461E2C">
            <w:pPr>
              <w:pStyle w:val="ListParagraph"/>
              <w:tabs>
                <w:tab w:val="left" w:pos="993"/>
              </w:tabs>
              <w:ind w:left="0"/>
              <w:contextualSpacing w:val="0"/>
              <w:rPr>
                <w:b/>
                <w:sz w:val="20"/>
                <w:szCs w:val="20"/>
                <w:lang w:val="pt-BR"/>
              </w:rPr>
            </w:pPr>
            <w:r w:rsidRPr="00A35326">
              <w:rPr>
                <w:b/>
                <w:sz w:val="20"/>
                <w:szCs w:val="20"/>
                <w:lang w:val="pt-BR"/>
              </w:rPr>
              <w:t>CBT</w:t>
            </w:r>
          </w:p>
        </w:tc>
        <w:tc>
          <w:tcPr>
            <w:tcW w:w="567" w:type="dxa"/>
            <w:shd w:val="clear" w:color="auto" w:fill="auto"/>
            <w:vAlign w:val="center"/>
          </w:tcPr>
          <w:p w14:paraId="5CE26E6A" w14:textId="77777777" w:rsidR="00FC4268" w:rsidRPr="00A35326" w:rsidRDefault="00FC4268" w:rsidP="00461E2C">
            <w:pPr>
              <w:pStyle w:val="ListParagraph"/>
              <w:tabs>
                <w:tab w:val="left" w:pos="993"/>
              </w:tabs>
              <w:ind w:left="0"/>
              <w:contextualSpacing w:val="0"/>
              <w:rPr>
                <w:b/>
                <w:sz w:val="20"/>
                <w:szCs w:val="20"/>
                <w:lang w:val="pt-BR"/>
              </w:rPr>
            </w:pPr>
            <w:r w:rsidRPr="00A35326">
              <w:rPr>
                <w:b/>
                <w:sz w:val="20"/>
                <w:szCs w:val="20"/>
                <w:lang w:val="pt-BR"/>
              </w:rPr>
              <w:t>iBT</w:t>
            </w:r>
          </w:p>
        </w:tc>
        <w:tc>
          <w:tcPr>
            <w:tcW w:w="992" w:type="dxa"/>
            <w:vMerge/>
            <w:shd w:val="clear" w:color="auto" w:fill="auto"/>
          </w:tcPr>
          <w:p w14:paraId="75B2B724" w14:textId="77777777" w:rsidR="00FC4268" w:rsidRPr="00A35326" w:rsidRDefault="00FC4268" w:rsidP="00461E2C">
            <w:pPr>
              <w:pStyle w:val="ListParagraph"/>
              <w:tabs>
                <w:tab w:val="left" w:pos="993"/>
              </w:tabs>
              <w:ind w:left="0"/>
              <w:contextualSpacing w:val="0"/>
              <w:rPr>
                <w:b/>
                <w:sz w:val="20"/>
                <w:szCs w:val="20"/>
                <w:lang w:val="pt-BR"/>
              </w:rPr>
            </w:pPr>
          </w:p>
        </w:tc>
      </w:tr>
      <w:tr w:rsidR="00FC4268" w:rsidRPr="00FC4268" w14:paraId="67CA9F3F" w14:textId="77777777" w:rsidTr="00007D40">
        <w:trPr>
          <w:trHeight w:val="510"/>
        </w:trPr>
        <w:tc>
          <w:tcPr>
            <w:tcW w:w="989" w:type="dxa"/>
            <w:shd w:val="clear" w:color="auto" w:fill="auto"/>
            <w:vAlign w:val="center"/>
          </w:tcPr>
          <w:p w14:paraId="0BCFC2E9" w14:textId="77777777" w:rsidR="00FC4268" w:rsidRPr="00A35326" w:rsidRDefault="00FC4268" w:rsidP="00461E2C">
            <w:pPr>
              <w:pStyle w:val="ListParagraph"/>
              <w:ind w:left="0" w:firstLine="0"/>
              <w:contextualSpacing w:val="0"/>
              <w:rPr>
                <w:b/>
                <w:sz w:val="20"/>
                <w:szCs w:val="20"/>
                <w:lang w:val="pt-BR"/>
              </w:rPr>
            </w:pPr>
            <w:r w:rsidRPr="00A35326">
              <w:rPr>
                <w:b/>
                <w:sz w:val="20"/>
                <w:szCs w:val="20"/>
                <w:lang w:val="pt-BR"/>
              </w:rPr>
              <w:t>Bậc 1</w:t>
            </w:r>
          </w:p>
        </w:tc>
        <w:tc>
          <w:tcPr>
            <w:tcW w:w="992" w:type="dxa"/>
            <w:shd w:val="clear" w:color="auto" w:fill="auto"/>
            <w:vAlign w:val="center"/>
          </w:tcPr>
          <w:p w14:paraId="3C750C0F"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Trình độ A</w:t>
            </w:r>
          </w:p>
        </w:tc>
        <w:tc>
          <w:tcPr>
            <w:tcW w:w="851" w:type="dxa"/>
            <w:shd w:val="clear" w:color="auto" w:fill="auto"/>
            <w:vAlign w:val="center"/>
          </w:tcPr>
          <w:p w14:paraId="715C63C1"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A1</w:t>
            </w:r>
          </w:p>
        </w:tc>
        <w:tc>
          <w:tcPr>
            <w:tcW w:w="851" w:type="dxa"/>
            <w:shd w:val="clear" w:color="auto" w:fill="auto"/>
            <w:vAlign w:val="center"/>
          </w:tcPr>
          <w:p w14:paraId="006BC7D2" w14:textId="77777777" w:rsidR="00FC4268" w:rsidRPr="00A35326" w:rsidRDefault="00FC4268" w:rsidP="00461E2C">
            <w:pPr>
              <w:pStyle w:val="ListParagraph"/>
              <w:tabs>
                <w:tab w:val="left" w:pos="993"/>
              </w:tabs>
              <w:ind w:left="0"/>
              <w:contextualSpacing w:val="0"/>
              <w:rPr>
                <w:sz w:val="20"/>
                <w:szCs w:val="20"/>
                <w:lang w:val="pt-BR"/>
              </w:rPr>
            </w:pPr>
          </w:p>
        </w:tc>
        <w:tc>
          <w:tcPr>
            <w:tcW w:w="993" w:type="dxa"/>
            <w:shd w:val="clear" w:color="auto" w:fill="auto"/>
            <w:vAlign w:val="center"/>
          </w:tcPr>
          <w:p w14:paraId="41DD7B8F" w14:textId="77777777" w:rsidR="00FC4268" w:rsidRPr="00A35326" w:rsidRDefault="00FC4268" w:rsidP="00461E2C">
            <w:pPr>
              <w:pStyle w:val="ListParagraph"/>
              <w:tabs>
                <w:tab w:val="left" w:pos="993"/>
              </w:tabs>
              <w:ind w:left="0"/>
              <w:contextualSpacing w:val="0"/>
              <w:rPr>
                <w:sz w:val="20"/>
                <w:szCs w:val="20"/>
                <w:lang w:val="pt-BR"/>
              </w:rPr>
            </w:pPr>
          </w:p>
        </w:tc>
        <w:tc>
          <w:tcPr>
            <w:tcW w:w="993" w:type="dxa"/>
            <w:shd w:val="clear" w:color="auto" w:fill="auto"/>
            <w:vAlign w:val="center"/>
          </w:tcPr>
          <w:p w14:paraId="68DA0699" w14:textId="77777777" w:rsidR="00FC4268" w:rsidRPr="00A35326" w:rsidRDefault="00FC4268" w:rsidP="00461E2C">
            <w:pPr>
              <w:pStyle w:val="ListParagraph"/>
              <w:tabs>
                <w:tab w:val="left" w:pos="993"/>
              </w:tabs>
              <w:ind w:left="0"/>
              <w:contextualSpacing w:val="0"/>
              <w:rPr>
                <w:sz w:val="20"/>
                <w:szCs w:val="20"/>
                <w:lang w:val="pt-BR"/>
              </w:rPr>
            </w:pPr>
          </w:p>
        </w:tc>
        <w:tc>
          <w:tcPr>
            <w:tcW w:w="851" w:type="dxa"/>
            <w:shd w:val="clear" w:color="auto" w:fill="auto"/>
            <w:vAlign w:val="center"/>
          </w:tcPr>
          <w:p w14:paraId="0F3C053C" w14:textId="77777777" w:rsidR="00FC4268" w:rsidRPr="00A35326" w:rsidRDefault="00FC4268" w:rsidP="00461E2C">
            <w:pPr>
              <w:pStyle w:val="ListParagraph"/>
              <w:tabs>
                <w:tab w:val="left" w:pos="993"/>
              </w:tabs>
              <w:ind w:left="0"/>
              <w:contextualSpacing w:val="0"/>
              <w:rPr>
                <w:sz w:val="20"/>
                <w:szCs w:val="20"/>
                <w:lang w:val="pt-BR"/>
              </w:rPr>
            </w:pPr>
          </w:p>
        </w:tc>
        <w:tc>
          <w:tcPr>
            <w:tcW w:w="710" w:type="dxa"/>
            <w:shd w:val="clear" w:color="auto" w:fill="auto"/>
            <w:vAlign w:val="center"/>
          </w:tcPr>
          <w:p w14:paraId="0CA1869F" w14:textId="77777777" w:rsidR="00FC4268" w:rsidRPr="00A35326" w:rsidRDefault="00FC4268" w:rsidP="00461E2C">
            <w:pPr>
              <w:pStyle w:val="ListParagraph"/>
              <w:tabs>
                <w:tab w:val="left" w:pos="993"/>
              </w:tabs>
              <w:ind w:left="0"/>
              <w:contextualSpacing w:val="0"/>
              <w:rPr>
                <w:sz w:val="20"/>
                <w:szCs w:val="20"/>
                <w:lang w:val="pt-BR"/>
              </w:rPr>
            </w:pPr>
          </w:p>
        </w:tc>
        <w:tc>
          <w:tcPr>
            <w:tcW w:w="709" w:type="dxa"/>
            <w:shd w:val="clear" w:color="auto" w:fill="auto"/>
            <w:vAlign w:val="center"/>
          </w:tcPr>
          <w:p w14:paraId="2BB6419A" w14:textId="77777777" w:rsidR="00FC4268" w:rsidRPr="00A35326" w:rsidRDefault="00FC4268" w:rsidP="00461E2C">
            <w:pPr>
              <w:pStyle w:val="ListParagraph"/>
              <w:tabs>
                <w:tab w:val="left" w:pos="993"/>
              </w:tabs>
              <w:ind w:left="0"/>
              <w:contextualSpacing w:val="0"/>
              <w:rPr>
                <w:sz w:val="20"/>
                <w:szCs w:val="20"/>
                <w:lang w:val="pt-BR"/>
              </w:rPr>
            </w:pPr>
          </w:p>
        </w:tc>
        <w:tc>
          <w:tcPr>
            <w:tcW w:w="567" w:type="dxa"/>
            <w:shd w:val="clear" w:color="auto" w:fill="auto"/>
            <w:vAlign w:val="center"/>
          </w:tcPr>
          <w:p w14:paraId="09FF817F" w14:textId="77777777" w:rsidR="00FC4268" w:rsidRPr="00A35326" w:rsidRDefault="00FC4268" w:rsidP="00461E2C">
            <w:pPr>
              <w:pStyle w:val="ListParagraph"/>
              <w:tabs>
                <w:tab w:val="left" w:pos="993"/>
              </w:tabs>
              <w:ind w:left="0"/>
              <w:contextualSpacing w:val="0"/>
              <w:rPr>
                <w:sz w:val="20"/>
                <w:szCs w:val="20"/>
                <w:lang w:val="pt-BR"/>
              </w:rPr>
            </w:pPr>
          </w:p>
        </w:tc>
        <w:tc>
          <w:tcPr>
            <w:tcW w:w="992" w:type="dxa"/>
            <w:shd w:val="clear" w:color="auto" w:fill="auto"/>
            <w:vAlign w:val="center"/>
          </w:tcPr>
          <w:p w14:paraId="2A17A2BB"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120</w:t>
            </w:r>
          </w:p>
        </w:tc>
      </w:tr>
      <w:tr w:rsidR="00FC4268" w:rsidRPr="00FC4268" w14:paraId="6C9D4FE0" w14:textId="77777777" w:rsidTr="00007D40">
        <w:trPr>
          <w:trHeight w:val="510"/>
        </w:trPr>
        <w:tc>
          <w:tcPr>
            <w:tcW w:w="989" w:type="dxa"/>
            <w:shd w:val="clear" w:color="auto" w:fill="auto"/>
            <w:vAlign w:val="center"/>
          </w:tcPr>
          <w:p w14:paraId="634C2062" w14:textId="77777777" w:rsidR="00FC4268" w:rsidRPr="00A35326" w:rsidRDefault="00FC4268" w:rsidP="00461E2C">
            <w:pPr>
              <w:pStyle w:val="ListParagraph"/>
              <w:ind w:left="0" w:firstLine="0"/>
              <w:contextualSpacing w:val="0"/>
              <w:rPr>
                <w:b/>
                <w:sz w:val="20"/>
                <w:szCs w:val="20"/>
                <w:lang w:val="pt-BR"/>
              </w:rPr>
            </w:pPr>
            <w:r w:rsidRPr="00A35326">
              <w:rPr>
                <w:b/>
                <w:sz w:val="20"/>
                <w:szCs w:val="20"/>
                <w:lang w:val="pt-BR"/>
              </w:rPr>
              <w:t>Bậc 2</w:t>
            </w:r>
          </w:p>
        </w:tc>
        <w:tc>
          <w:tcPr>
            <w:tcW w:w="992" w:type="dxa"/>
            <w:shd w:val="clear" w:color="auto" w:fill="auto"/>
            <w:vAlign w:val="center"/>
          </w:tcPr>
          <w:p w14:paraId="7A832A09" w14:textId="77777777" w:rsidR="00FC4268" w:rsidRPr="00A35326" w:rsidRDefault="00FC4268" w:rsidP="00461E2C">
            <w:pPr>
              <w:pStyle w:val="ListParagraph"/>
              <w:ind w:left="0" w:firstLine="0"/>
              <w:contextualSpacing w:val="0"/>
              <w:rPr>
                <w:sz w:val="20"/>
                <w:szCs w:val="20"/>
                <w:lang w:val="pt-BR"/>
              </w:rPr>
            </w:pPr>
            <w:r w:rsidRPr="00A35326">
              <w:rPr>
                <w:sz w:val="20"/>
                <w:szCs w:val="20"/>
                <w:lang w:val="pt-BR"/>
              </w:rPr>
              <w:t>Trình độ B</w:t>
            </w:r>
          </w:p>
        </w:tc>
        <w:tc>
          <w:tcPr>
            <w:tcW w:w="851" w:type="dxa"/>
            <w:shd w:val="clear" w:color="auto" w:fill="auto"/>
            <w:vAlign w:val="center"/>
          </w:tcPr>
          <w:p w14:paraId="14F0A4B1"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A2</w:t>
            </w:r>
          </w:p>
        </w:tc>
        <w:tc>
          <w:tcPr>
            <w:tcW w:w="851" w:type="dxa"/>
            <w:shd w:val="clear" w:color="auto" w:fill="auto"/>
            <w:vAlign w:val="center"/>
          </w:tcPr>
          <w:p w14:paraId="6EEAD2DE" w14:textId="77777777" w:rsidR="00FC4268" w:rsidRPr="00A35326" w:rsidRDefault="00FC4268" w:rsidP="00461E2C">
            <w:pPr>
              <w:pStyle w:val="ListParagraph"/>
              <w:tabs>
                <w:tab w:val="left" w:pos="993"/>
              </w:tabs>
              <w:ind w:left="0"/>
              <w:contextualSpacing w:val="0"/>
              <w:rPr>
                <w:sz w:val="20"/>
                <w:szCs w:val="20"/>
                <w:lang w:val="pt-BR"/>
              </w:rPr>
            </w:pPr>
          </w:p>
        </w:tc>
        <w:tc>
          <w:tcPr>
            <w:tcW w:w="993" w:type="dxa"/>
            <w:shd w:val="clear" w:color="auto" w:fill="auto"/>
            <w:vAlign w:val="center"/>
          </w:tcPr>
          <w:p w14:paraId="41A8942C" w14:textId="77777777" w:rsidR="00FC4268" w:rsidRPr="00A35326" w:rsidRDefault="00FC4268" w:rsidP="00461E2C">
            <w:pPr>
              <w:pStyle w:val="ListParagraph"/>
              <w:ind w:left="-107" w:right="-109" w:firstLine="0"/>
              <w:contextualSpacing w:val="0"/>
              <w:rPr>
                <w:sz w:val="20"/>
                <w:szCs w:val="20"/>
                <w:lang w:val="pt-BR"/>
              </w:rPr>
            </w:pPr>
            <w:r w:rsidRPr="00A35326">
              <w:rPr>
                <w:color w:val="000000"/>
                <w:sz w:val="20"/>
                <w:szCs w:val="20"/>
              </w:rPr>
              <w:t>Preliminary KET</w:t>
            </w:r>
          </w:p>
        </w:tc>
        <w:tc>
          <w:tcPr>
            <w:tcW w:w="993" w:type="dxa"/>
            <w:shd w:val="clear" w:color="auto" w:fill="auto"/>
            <w:vAlign w:val="center"/>
          </w:tcPr>
          <w:p w14:paraId="7B4929D5" w14:textId="77777777" w:rsidR="00FC4268" w:rsidRPr="00A35326" w:rsidRDefault="00FC4268" w:rsidP="00461E2C">
            <w:pPr>
              <w:pStyle w:val="ListParagraph"/>
              <w:ind w:left="-107" w:right="-109"/>
              <w:contextualSpacing w:val="0"/>
              <w:rPr>
                <w:sz w:val="20"/>
                <w:szCs w:val="20"/>
                <w:lang w:val="pt-BR"/>
              </w:rPr>
            </w:pPr>
          </w:p>
        </w:tc>
        <w:tc>
          <w:tcPr>
            <w:tcW w:w="851" w:type="dxa"/>
            <w:shd w:val="clear" w:color="auto" w:fill="auto"/>
            <w:vAlign w:val="center"/>
          </w:tcPr>
          <w:p w14:paraId="40D6C604"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20</w:t>
            </w:r>
          </w:p>
        </w:tc>
        <w:tc>
          <w:tcPr>
            <w:tcW w:w="710" w:type="dxa"/>
            <w:shd w:val="clear" w:color="auto" w:fill="auto"/>
            <w:vAlign w:val="center"/>
          </w:tcPr>
          <w:p w14:paraId="0A776830" w14:textId="77777777" w:rsidR="00FC4268" w:rsidRPr="00A35326" w:rsidRDefault="00FC4268" w:rsidP="00461E2C">
            <w:pPr>
              <w:pStyle w:val="ListParagraph"/>
              <w:tabs>
                <w:tab w:val="left" w:pos="993"/>
              </w:tabs>
              <w:ind w:left="0"/>
              <w:contextualSpacing w:val="0"/>
              <w:rPr>
                <w:sz w:val="20"/>
                <w:szCs w:val="20"/>
                <w:lang w:val="pt-BR"/>
              </w:rPr>
            </w:pPr>
          </w:p>
        </w:tc>
        <w:tc>
          <w:tcPr>
            <w:tcW w:w="709" w:type="dxa"/>
            <w:shd w:val="clear" w:color="auto" w:fill="auto"/>
            <w:vAlign w:val="center"/>
          </w:tcPr>
          <w:p w14:paraId="21E4C006" w14:textId="77777777" w:rsidR="00FC4268" w:rsidRPr="00A35326" w:rsidRDefault="00FC4268" w:rsidP="00461E2C">
            <w:pPr>
              <w:pStyle w:val="ListParagraph"/>
              <w:tabs>
                <w:tab w:val="left" w:pos="993"/>
              </w:tabs>
              <w:ind w:left="0"/>
              <w:contextualSpacing w:val="0"/>
              <w:rPr>
                <w:sz w:val="20"/>
                <w:szCs w:val="20"/>
                <w:lang w:val="pt-BR"/>
              </w:rPr>
            </w:pPr>
          </w:p>
        </w:tc>
        <w:tc>
          <w:tcPr>
            <w:tcW w:w="567" w:type="dxa"/>
            <w:shd w:val="clear" w:color="auto" w:fill="auto"/>
            <w:vAlign w:val="center"/>
          </w:tcPr>
          <w:p w14:paraId="5FA75DB3"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40</w:t>
            </w:r>
          </w:p>
        </w:tc>
        <w:tc>
          <w:tcPr>
            <w:tcW w:w="992" w:type="dxa"/>
            <w:shd w:val="clear" w:color="auto" w:fill="auto"/>
            <w:vAlign w:val="center"/>
          </w:tcPr>
          <w:p w14:paraId="32C28CB8"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225</w:t>
            </w:r>
          </w:p>
        </w:tc>
      </w:tr>
      <w:tr w:rsidR="00FC4268" w:rsidRPr="00FC4268" w14:paraId="40CD262F" w14:textId="77777777" w:rsidTr="00007D40">
        <w:trPr>
          <w:trHeight w:val="510"/>
        </w:trPr>
        <w:tc>
          <w:tcPr>
            <w:tcW w:w="989" w:type="dxa"/>
            <w:shd w:val="clear" w:color="auto" w:fill="auto"/>
            <w:vAlign w:val="center"/>
          </w:tcPr>
          <w:p w14:paraId="6A0E26D4" w14:textId="77777777" w:rsidR="00FC4268" w:rsidRPr="00A35326" w:rsidRDefault="00FC4268" w:rsidP="00461E2C">
            <w:pPr>
              <w:pStyle w:val="ListParagraph"/>
              <w:ind w:left="0" w:firstLine="0"/>
              <w:contextualSpacing w:val="0"/>
              <w:rPr>
                <w:b/>
                <w:sz w:val="20"/>
                <w:szCs w:val="20"/>
                <w:lang w:val="pt-BR"/>
              </w:rPr>
            </w:pPr>
            <w:r w:rsidRPr="00A35326">
              <w:rPr>
                <w:b/>
                <w:sz w:val="20"/>
                <w:szCs w:val="20"/>
                <w:lang w:val="pt-BR"/>
              </w:rPr>
              <w:t>Bậc 3</w:t>
            </w:r>
          </w:p>
        </w:tc>
        <w:tc>
          <w:tcPr>
            <w:tcW w:w="992" w:type="dxa"/>
            <w:shd w:val="clear" w:color="auto" w:fill="auto"/>
            <w:vAlign w:val="center"/>
          </w:tcPr>
          <w:p w14:paraId="3BF486EE"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Trình độ C</w:t>
            </w:r>
          </w:p>
        </w:tc>
        <w:tc>
          <w:tcPr>
            <w:tcW w:w="851" w:type="dxa"/>
            <w:shd w:val="clear" w:color="auto" w:fill="auto"/>
            <w:vAlign w:val="center"/>
          </w:tcPr>
          <w:p w14:paraId="2EE9323A"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B1</w:t>
            </w:r>
          </w:p>
        </w:tc>
        <w:tc>
          <w:tcPr>
            <w:tcW w:w="851" w:type="dxa"/>
            <w:shd w:val="clear" w:color="auto" w:fill="auto"/>
            <w:vAlign w:val="center"/>
          </w:tcPr>
          <w:p w14:paraId="4338A5C6"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4 - 4.5</w:t>
            </w:r>
          </w:p>
        </w:tc>
        <w:tc>
          <w:tcPr>
            <w:tcW w:w="993" w:type="dxa"/>
            <w:shd w:val="clear" w:color="auto" w:fill="auto"/>
            <w:vAlign w:val="center"/>
          </w:tcPr>
          <w:p w14:paraId="6F3C7A70" w14:textId="77777777" w:rsidR="00FC4268" w:rsidRPr="00A35326" w:rsidRDefault="00FC4268" w:rsidP="00461E2C">
            <w:pPr>
              <w:pStyle w:val="ListParagraph"/>
              <w:ind w:left="-107" w:right="-109" w:firstLine="0"/>
              <w:contextualSpacing w:val="0"/>
              <w:rPr>
                <w:sz w:val="20"/>
                <w:szCs w:val="20"/>
                <w:lang w:val="pt-BR"/>
              </w:rPr>
            </w:pPr>
            <w:r w:rsidRPr="00A35326">
              <w:rPr>
                <w:color w:val="000000"/>
                <w:sz w:val="20"/>
                <w:szCs w:val="20"/>
              </w:rPr>
              <w:t>Preliminary PET</w:t>
            </w:r>
          </w:p>
        </w:tc>
        <w:tc>
          <w:tcPr>
            <w:tcW w:w="993" w:type="dxa"/>
            <w:shd w:val="clear" w:color="auto" w:fill="auto"/>
            <w:vAlign w:val="center"/>
          </w:tcPr>
          <w:p w14:paraId="7E320EE6" w14:textId="77777777" w:rsidR="00FC4268" w:rsidRPr="00A35326" w:rsidRDefault="00FC4268" w:rsidP="00461E2C">
            <w:pPr>
              <w:pStyle w:val="ListParagraph"/>
              <w:ind w:left="-107" w:right="-109" w:firstLine="0"/>
              <w:contextualSpacing w:val="0"/>
              <w:rPr>
                <w:sz w:val="20"/>
                <w:szCs w:val="20"/>
                <w:lang w:val="pt-BR"/>
              </w:rPr>
            </w:pPr>
            <w:r w:rsidRPr="00A35326">
              <w:rPr>
                <w:color w:val="000000"/>
                <w:sz w:val="20"/>
                <w:szCs w:val="20"/>
              </w:rPr>
              <w:t>Business Preliminary</w:t>
            </w:r>
          </w:p>
        </w:tc>
        <w:tc>
          <w:tcPr>
            <w:tcW w:w="851" w:type="dxa"/>
            <w:shd w:val="clear" w:color="auto" w:fill="auto"/>
            <w:vAlign w:val="center"/>
          </w:tcPr>
          <w:p w14:paraId="61728344" w14:textId="77777777" w:rsidR="00FC4268" w:rsidRPr="00A35326" w:rsidRDefault="00FC4268" w:rsidP="00461E2C">
            <w:pPr>
              <w:pStyle w:val="ListParagraph"/>
              <w:ind w:left="0"/>
              <w:contextualSpacing w:val="0"/>
              <w:rPr>
                <w:sz w:val="20"/>
                <w:szCs w:val="20"/>
                <w:lang w:val="pt-BR"/>
              </w:rPr>
            </w:pPr>
            <w:r w:rsidRPr="00A35326">
              <w:rPr>
                <w:sz w:val="20"/>
                <w:szCs w:val="20"/>
                <w:lang w:val="pt-BR"/>
              </w:rPr>
              <w:t>40</w:t>
            </w:r>
          </w:p>
        </w:tc>
        <w:tc>
          <w:tcPr>
            <w:tcW w:w="710" w:type="dxa"/>
            <w:shd w:val="clear" w:color="auto" w:fill="auto"/>
            <w:vAlign w:val="center"/>
          </w:tcPr>
          <w:p w14:paraId="0122AF55" w14:textId="77777777" w:rsidR="00FC4268" w:rsidRPr="00A35326" w:rsidRDefault="00FC4268" w:rsidP="00461E2C">
            <w:pPr>
              <w:pStyle w:val="ListParagraph"/>
              <w:ind w:left="0"/>
              <w:contextualSpacing w:val="0"/>
              <w:rPr>
                <w:sz w:val="20"/>
                <w:szCs w:val="20"/>
                <w:lang w:val="pt-BR"/>
              </w:rPr>
            </w:pPr>
            <w:r w:rsidRPr="00A35326">
              <w:rPr>
                <w:sz w:val="20"/>
                <w:szCs w:val="20"/>
                <w:lang w:val="pt-BR"/>
              </w:rPr>
              <w:t>450</w:t>
            </w:r>
          </w:p>
        </w:tc>
        <w:tc>
          <w:tcPr>
            <w:tcW w:w="709" w:type="dxa"/>
            <w:shd w:val="clear" w:color="auto" w:fill="auto"/>
            <w:vAlign w:val="center"/>
          </w:tcPr>
          <w:p w14:paraId="2AAD0B60" w14:textId="77777777" w:rsidR="00FC4268" w:rsidRPr="00A35326" w:rsidRDefault="00FC4268" w:rsidP="00461E2C">
            <w:pPr>
              <w:pStyle w:val="ListParagraph"/>
              <w:ind w:left="0"/>
              <w:contextualSpacing w:val="0"/>
              <w:rPr>
                <w:sz w:val="20"/>
                <w:szCs w:val="20"/>
                <w:lang w:val="pt-BR"/>
              </w:rPr>
            </w:pPr>
            <w:r w:rsidRPr="00A35326">
              <w:rPr>
                <w:sz w:val="20"/>
                <w:szCs w:val="20"/>
                <w:lang w:val="pt-BR"/>
              </w:rPr>
              <w:t>133</w:t>
            </w:r>
          </w:p>
        </w:tc>
        <w:tc>
          <w:tcPr>
            <w:tcW w:w="567" w:type="dxa"/>
            <w:shd w:val="clear" w:color="auto" w:fill="auto"/>
            <w:vAlign w:val="center"/>
          </w:tcPr>
          <w:p w14:paraId="4B9A1DE5" w14:textId="77777777" w:rsidR="00FC4268" w:rsidRPr="00A35326" w:rsidRDefault="00FC4268" w:rsidP="00461E2C">
            <w:pPr>
              <w:pStyle w:val="ListParagraph"/>
              <w:ind w:left="0"/>
              <w:contextualSpacing w:val="0"/>
              <w:rPr>
                <w:sz w:val="20"/>
                <w:szCs w:val="20"/>
                <w:lang w:val="pt-BR"/>
              </w:rPr>
            </w:pPr>
            <w:r w:rsidRPr="00A35326">
              <w:rPr>
                <w:sz w:val="20"/>
                <w:szCs w:val="20"/>
                <w:lang w:val="pt-BR"/>
              </w:rPr>
              <w:t>45</w:t>
            </w:r>
          </w:p>
        </w:tc>
        <w:tc>
          <w:tcPr>
            <w:tcW w:w="992" w:type="dxa"/>
            <w:shd w:val="clear" w:color="auto" w:fill="auto"/>
            <w:vAlign w:val="center"/>
          </w:tcPr>
          <w:p w14:paraId="7279AC1F" w14:textId="77777777" w:rsidR="00FC4268" w:rsidRPr="00A35326" w:rsidRDefault="00FC4268" w:rsidP="00461E2C">
            <w:pPr>
              <w:pStyle w:val="ListParagraph"/>
              <w:ind w:left="0" w:firstLine="0"/>
              <w:contextualSpacing w:val="0"/>
              <w:rPr>
                <w:sz w:val="20"/>
                <w:szCs w:val="20"/>
                <w:lang w:val="pt-BR"/>
              </w:rPr>
            </w:pPr>
            <w:r w:rsidRPr="00A35326">
              <w:rPr>
                <w:sz w:val="20"/>
                <w:szCs w:val="20"/>
                <w:lang w:val="pt-BR"/>
              </w:rPr>
              <w:t>450</w:t>
            </w:r>
          </w:p>
        </w:tc>
      </w:tr>
      <w:tr w:rsidR="00FC4268" w:rsidRPr="00FC4268" w14:paraId="0C338B3F" w14:textId="77777777" w:rsidTr="00007D40">
        <w:trPr>
          <w:trHeight w:val="510"/>
        </w:trPr>
        <w:tc>
          <w:tcPr>
            <w:tcW w:w="989" w:type="dxa"/>
            <w:shd w:val="clear" w:color="auto" w:fill="auto"/>
            <w:vAlign w:val="center"/>
          </w:tcPr>
          <w:p w14:paraId="193EBBE8" w14:textId="77777777" w:rsidR="00FC4268" w:rsidRPr="00A35326" w:rsidRDefault="00FC4268" w:rsidP="00461E2C">
            <w:pPr>
              <w:pStyle w:val="ListParagraph"/>
              <w:ind w:left="0" w:firstLine="0"/>
              <w:contextualSpacing w:val="0"/>
              <w:rPr>
                <w:b/>
                <w:sz w:val="20"/>
                <w:szCs w:val="20"/>
                <w:lang w:val="pt-BR"/>
              </w:rPr>
            </w:pPr>
            <w:r w:rsidRPr="00A35326">
              <w:rPr>
                <w:b/>
                <w:sz w:val="20"/>
                <w:szCs w:val="20"/>
                <w:lang w:val="pt-BR"/>
              </w:rPr>
              <w:t>Bậc 4</w:t>
            </w:r>
          </w:p>
        </w:tc>
        <w:tc>
          <w:tcPr>
            <w:tcW w:w="992" w:type="dxa"/>
            <w:shd w:val="clear" w:color="auto" w:fill="auto"/>
            <w:vAlign w:val="center"/>
          </w:tcPr>
          <w:p w14:paraId="16BB7D2A" w14:textId="77777777" w:rsidR="00FC4268" w:rsidRPr="00A35326" w:rsidRDefault="00FC4268" w:rsidP="00461E2C">
            <w:pPr>
              <w:pStyle w:val="ListParagraph"/>
              <w:tabs>
                <w:tab w:val="left" w:pos="993"/>
              </w:tabs>
              <w:ind w:left="0"/>
              <w:contextualSpacing w:val="0"/>
              <w:rPr>
                <w:sz w:val="20"/>
                <w:szCs w:val="20"/>
                <w:lang w:val="pt-BR"/>
              </w:rPr>
            </w:pPr>
          </w:p>
        </w:tc>
        <w:tc>
          <w:tcPr>
            <w:tcW w:w="851" w:type="dxa"/>
            <w:shd w:val="clear" w:color="auto" w:fill="auto"/>
            <w:vAlign w:val="center"/>
          </w:tcPr>
          <w:p w14:paraId="31BD6B7B"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B2</w:t>
            </w:r>
          </w:p>
        </w:tc>
        <w:tc>
          <w:tcPr>
            <w:tcW w:w="851" w:type="dxa"/>
            <w:shd w:val="clear" w:color="auto" w:fill="auto"/>
            <w:vAlign w:val="center"/>
          </w:tcPr>
          <w:p w14:paraId="4AD12281"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5 – 6</w:t>
            </w:r>
          </w:p>
        </w:tc>
        <w:tc>
          <w:tcPr>
            <w:tcW w:w="993" w:type="dxa"/>
            <w:shd w:val="clear" w:color="auto" w:fill="auto"/>
            <w:vAlign w:val="center"/>
          </w:tcPr>
          <w:p w14:paraId="54257A04" w14:textId="77777777" w:rsidR="00FC4268" w:rsidRPr="00A35326" w:rsidRDefault="00FC4268" w:rsidP="00461E2C">
            <w:pPr>
              <w:pStyle w:val="ListParagraph"/>
              <w:ind w:left="-107" w:right="-109" w:firstLine="0"/>
              <w:contextualSpacing w:val="0"/>
              <w:rPr>
                <w:sz w:val="20"/>
                <w:szCs w:val="20"/>
                <w:lang w:val="pt-BR"/>
              </w:rPr>
            </w:pPr>
            <w:r w:rsidRPr="00A35326">
              <w:rPr>
                <w:sz w:val="20"/>
                <w:szCs w:val="20"/>
                <w:lang w:val="pt-BR"/>
              </w:rPr>
              <w:t>FCE</w:t>
            </w:r>
          </w:p>
        </w:tc>
        <w:tc>
          <w:tcPr>
            <w:tcW w:w="993" w:type="dxa"/>
            <w:shd w:val="clear" w:color="auto" w:fill="auto"/>
            <w:vAlign w:val="center"/>
          </w:tcPr>
          <w:p w14:paraId="3CC6CC69" w14:textId="77777777" w:rsidR="00FC4268" w:rsidRPr="00A35326" w:rsidRDefault="00FC4268" w:rsidP="00461E2C">
            <w:pPr>
              <w:pStyle w:val="ListParagraph"/>
              <w:ind w:left="-107" w:right="-109" w:firstLine="0"/>
              <w:contextualSpacing w:val="0"/>
              <w:rPr>
                <w:b/>
                <w:sz w:val="20"/>
                <w:szCs w:val="20"/>
                <w:lang w:val="pt-BR"/>
              </w:rPr>
            </w:pPr>
            <w:r w:rsidRPr="00A35326">
              <w:rPr>
                <w:color w:val="000000"/>
                <w:sz w:val="20"/>
                <w:szCs w:val="20"/>
              </w:rPr>
              <w:t>Business Vantage</w:t>
            </w:r>
          </w:p>
        </w:tc>
        <w:tc>
          <w:tcPr>
            <w:tcW w:w="851" w:type="dxa"/>
            <w:shd w:val="clear" w:color="auto" w:fill="auto"/>
            <w:vAlign w:val="center"/>
          </w:tcPr>
          <w:p w14:paraId="319CB3A2" w14:textId="77777777" w:rsidR="00FC4268" w:rsidRPr="00A35326" w:rsidRDefault="00FC4268" w:rsidP="00461E2C">
            <w:pPr>
              <w:pStyle w:val="ListParagraph"/>
              <w:ind w:left="0"/>
              <w:contextualSpacing w:val="0"/>
              <w:rPr>
                <w:sz w:val="20"/>
                <w:szCs w:val="20"/>
                <w:lang w:val="pt-BR"/>
              </w:rPr>
            </w:pPr>
            <w:r w:rsidRPr="00A35326">
              <w:rPr>
                <w:sz w:val="20"/>
                <w:szCs w:val="20"/>
                <w:lang w:val="pt-BR"/>
              </w:rPr>
              <w:t>60</w:t>
            </w:r>
          </w:p>
        </w:tc>
        <w:tc>
          <w:tcPr>
            <w:tcW w:w="710" w:type="dxa"/>
            <w:shd w:val="clear" w:color="auto" w:fill="auto"/>
            <w:vAlign w:val="center"/>
          </w:tcPr>
          <w:p w14:paraId="63A41F5F" w14:textId="77777777" w:rsidR="00FC4268" w:rsidRPr="00A35326" w:rsidRDefault="00FC4268" w:rsidP="00461E2C">
            <w:pPr>
              <w:pStyle w:val="ListParagraph"/>
              <w:ind w:left="0"/>
              <w:contextualSpacing w:val="0"/>
              <w:rPr>
                <w:sz w:val="20"/>
                <w:szCs w:val="20"/>
                <w:lang w:val="pt-BR"/>
              </w:rPr>
            </w:pPr>
            <w:r w:rsidRPr="00A35326">
              <w:rPr>
                <w:sz w:val="20"/>
                <w:szCs w:val="20"/>
                <w:lang w:val="pt-BR"/>
              </w:rPr>
              <w:t>500</w:t>
            </w:r>
          </w:p>
        </w:tc>
        <w:tc>
          <w:tcPr>
            <w:tcW w:w="709" w:type="dxa"/>
            <w:shd w:val="clear" w:color="auto" w:fill="auto"/>
            <w:vAlign w:val="center"/>
          </w:tcPr>
          <w:p w14:paraId="2A547154" w14:textId="77777777" w:rsidR="00FC4268" w:rsidRPr="00A35326" w:rsidRDefault="00FC4268" w:rsidP="00461E2C">
            <w:pPr>
              <w:pStyle w:val="ListParagraph"/>
              <w:ind w:left="0"/>
              <w:contextualSpacing w:val="0"/>
              <w:rPr>
                <w:sz w:val="20"/>
                <w:szCs w:val="20"/>
                <w:lang w:val="pt-BR"/>
              </w:rPr>
            </w:pPr>
            <w:r w:rsidRPr="00A35326">
              <w:rPr>
                <w:sz w:val="20"/>
                <w:szCs w:val="20"/>
                <w:lang w:val="pt-BR"/>
              </w:rPr>
              <w:t>173</w:t>
            </w:r>
          </w:p>
        </w:tc>
        <w:tc>
          <w:tcPr>
            <w:tcW w:w="567" w:type="dxa"/>
            <w:shd w:val="clear" w:color="auto" w:fill="auto"/>
            <w:vAlign w:val="center"/>
          </w:tcPr>
          <w:p w14:paraId="048C79FD" w14:textId="77777777" w:rsidR="00FC4268" w:rsidRPr="00A35326" w:rsidRDefault="00FC4268" w:rsidP="00461E2C">
            <w:pPr>
              <w:pStyle w:val="ListParagraph"/>
              <w:ind w:left="0"/>
              <w:contextualSpacing w:val="0"/>
              <w:rPr>
                <w:sz w:val="20"/>
                <w:szCs w:val="20"/>
                <w:lang w:val="pt-BR"/>
              </w:rPr>
            </w:pPr>
            <w:r w:rsidRPr="00A35326">
              <w:rPr>
                <w:sz w:val="20"/>
                <w:szCs w:val="20"/>
                <w:lang w:val="pt-BR"/>
              </w:rPr>
              <w:t>61</w:t>
            </w:r>
          </w:p>
        </w:tc>
        <w:tc>
          <w:tcPr>
            <w:tcW w:w="992" w:type="dxa"/>
            <w:shd w:val="clear" w:color="auto" w:fill="auto"/>
            <w:vAlign w:val="center"/>
          </w:tcPr>
          <w:p w14:paraId="1C30838D" w14:textId="77777777" w:rsidR="00FC4268" w:rsidRPr="00A35326" w:rsidRDefault="00FC4268" w:rsidP="00461E2C">
            <w:pPr>
              <w:pStyle w:val="ListParagraph"/>
              <w:ind w:left="0" w:firstLine="0"/>
              <w:contextualSpacing w:val="0"/>
              <w:rPr>
                <w:sz w:val="20"/>
                <w:szCs w:val="20"/>
                <w:lang w:val="pt-BR"/>
              </w:rPr>
            </w:pPr>
            <w:r w:rsidRPr="00A35326">
              <w:rPr>
                <w:sz w:val="20"/>
                <w:szCs w:val="20"/>
                <w:lang w:val="pt-BR"/>
              </w:rPr>
              <w:t>600</w:t>
            </w:r>
          </w:p>
        </w:tc>
      </w:tr>
      <w:tr w:rsidR="00FC4268" w:rsidRPr="00FC4268" w14:paraId="5BBA74AC" w14:textId="77777777" w:rsidTr="00007D40">
        <w:trPr>
          <w:trHeight w:val="510"/>
        </w:trPr>
        <w:tc>
          <w:tcPr>
            <w:tcW w:w="989" w:type="dxa"/>
            <w:shd w:val="clear" w:color="auto" w:fill="auto"/>
            <w:vAlign w:val="center"/>
          </w:tcPr>
          <w:p w14:paraId="3071AD41" w14:textId="77777777" w:rsidR="00FC4268" w:rsidRPr="00A35326" w:rsidRDefault="00FC4268" w:rsidP="00461E2C">
            <w:pPr>
              <w:pStyle w:val="ListParagraph"/>
              <w:ind w:left="0" w:firstLine="0"/>
              <w:contextualSpacing w:val="0"/>
              <w:rPr>
                <w:b/>
                <w:sz w:val="20"/>
                <w:szCs w:val="20"/>
                <w:lang w:val="pt-BR"/>
              </w:rPr>
            </w:pPr>
            <w:r w:rsidRPr="00A35326">
              <w:rPr>
                <w:b/>
                <w:sz w:val="20"/>
                <w:szCs w:val="20"/>
                <w:lang w:val="pt-BR"/>
              </w:rPr>
              <w:t>Bậc 5</w:t>
            </w:r>
          </w:p>
        </w:tc>
        <w:tc>
          <w:tcPr>
            <w:tcW w:w="992" w:type="dxa"/>
            <w:shd w:val="clear" w:color="auto" w:fill="auto"/>
            <w:vAlign w:val="center"/>
          </w:tcPr>
          <w:p w14:paraId="14106764" w14:textId="77777777" w:rsidR="00FC4268" w:rsidRPr="00A35326" w:rsidRDefault="00FC4268" w:rsidP="00461E2C">
            <w:pPr>
              <w:pStyle w:val="ListParagraph"/>
              <w:tabs>
                <w:tab w:val="left" w:pos="993"/>
              </w:tabs>
              <w:ind w:left="0"/>
              <w:contextualSpacing w:val="0"/>
              <w:rPr>
                <w:sz w:val="20"/>
                <w:szCs w:val="20"/>
                <w:lang w:val="pt-BR"/>
              </w:rPr>
            </w:pPr>
          </w:p>
        </w:tc>
        <w:tc>
          <w:tcPr>
            <w:tcW w:w="851" w:type="dxa"/>
            <w:shd w:val="clear" w:color="auto" w:fill="auto"/>
            <w:vAlign w:val="center"/>
          </w:tcPr>
          <w:p w14:paraId="545B1376"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C1</w:t>
            </w:r>
          </w:p>
        </w:tc>
        <w:tc>
          <w:tcPr>
            <w:tcW w:w="851" w:type="dxa"/>
            <w:shd w:val="clear" w:color="auto" w:fill="auto"/>
            <w:vAlign w:val="center"/>
          </w:tcPr>
          <w:p w14:paraId="45066F2F"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6.5-7.5</w:t>
            </w:r>
          </w:p>
        </w:tc>
        <w:tc>
          <w:tcPr>
            <w:tcW w:w="993" w:type="dxa"/>
            <w:shd w:val="clear" w:color="auto" w:fill="auto"/>
            <w:vAlign w:val="center"/>
          </w:tcPr>
          <w:p w14:paraId="22E42555" w14:textId="77777777" w:rsidR="00FC4268" w:rsidRPr="00A35326" w:rsidRDefault="00FC4268" w:rsidP="00461E2C">
            <w:pPr>
              <w:pStyle w:val="ListParagraph"/>
              <w:ind w:left="-107" w:right="-109" w:firstLine="0"/>
              <w:contextualSpacing w:val="0"/>
              <w:rPr>
                <w:sz w:val="20"/>
                <w:szCs w:val="20"/>
                <w:lang w:val="pt-BR"/>
              </w:rPr>
            </w:pPr>
            <w:r w:rsidRPr="00A35326">
              <w:rPr>
                <w:sz w:val="20"/>
                <w:szCs w:val="20"/>
                <w:lang w:val="pt-BR"/>
              </w:rPr>
              <w:t>CAE</w:t>
            </w:r>
          </w:p>
        </w:tc>
        <w:tc>
          <w:tcPr>
            <w:tcW w:w="993" w:type="dxa"/>
            <w:shd w:val="clear" w:color="auto" w:fill="auto"/>
            <w:vAlign w:val="center"/>
          </w:tcPr>
          <w:p w14:paraId="2578FDC1" w14:textId="77777777" w:rsidR="00FC4268" w:rsidRPr="00A35326" w:rsidRDefault="00FC4268" w:rsidP="00461E2C">
            <w:pPr>
              <w:pStyle w:val="ListParagraph"/>
              <w:ind w:left="-107" w:right="-109" w:firstLine="0"/>
              <w:contextualSpacing w:val="0"/>
              <w:rPr>
                <w:sz w:val="20"/>
                <w:szCs w:val="20"/>
                <w:lang w:val="pt-BR"/>
              </w:rPr>
            </w:pPr>
            <w:r w:rsidRPr="00A35326">
              <w:rPr>
                <w:sz w:val="20"/>
                <w:szCs w:val="20"/>
                <w:lang w:val="pt-BR"/>
              </w:rPr>
              <w:t>Business Higher</w:t>
            </w:r>
          </w:p>
        </w:tc>
        <w:tc>
          <w:tcPr>
            <w:tcW w:w="851" w:type="dxa"/>
            <w:shd w:val="clear" w:color="auto" w:fill="auto"/>
            <w:vAlign w:val="center"/>
          </w:tcPr>
          <w:p w14:paraId="2DABA0B8"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75</w:t>
            </w:r>
          </w:p>
        </w:tc>
        <w:tc>
          <w:tcPr>
            <w:tcW w:w="710" w:type="dxa"/>
            <w:shd w:val="clear" w:color="auto" w:fill="auto"/>
            <w:vAlign w:val="center"/>
          </w:tcPr>
          <w:p w14:paraId="2C4170E3" w14:textId="77777777" w:rsidR="00FC4268" w:rsidRPr="00A35326" w:rsidRDefault="00FC4268" w:rsidP="00461E2C">
            <w:pPr>
              <w:pStyle w:val="ListParagraph"/>
              <w:tabs>
                <w:tab w:val="left" w:pos="993"/>
              </w:tabs>
              <w:ind w:left="0"/>
              <w:contextualSpacing w:val="0"/>
              <w:rPr>
                <w:sz w:val="20"/>
                <w:szCs w:val="20"/>
                <w:lang w:val="pt-BR"/>
              </w:rPr>
            </w:pPr>
          </w:p>
        </w:tc>
        <w:tc>
          <w:tcPr>
            <w:tcW w:w="709" w:type="dxa"/>
            <w:shd w:val="clear" w:color="auto" w:fill="auto"/>
            <w:vAlign w:val="center"/>
          </w:tcPr>
          <w:p w14:paraId="65947739" w14:textId="77777777" w:rsidR="00FC4268" w:rsidRPr="00A35326" w:rsidRDefault="00FC4268" w:rsidP="00461E2C">
            <w:pPr>
              <w:pStyle w:val="ListParagraph"/>
              <w:tabs>
                <w:tab w:val="left" w:pos="993"/>
              </w:tabs>
              <w:ind w:left="0"/>
              <w:contextualSpacing w:val="0"/>
              <w:rPr>
                <w:sz w:val="20"/>
                <w:szCs w:val="20"/>
                <w:lang w:val="pt-BR"/>
              </w:rPr>
            </w:pPr>
          </w:p>
        </w:tc>
        <w:tc>
          <w:tcPr>
            <w:tcW w:w="567" w:type="dxa"/>
            <w:shd w:val="clear" w:color="auto" w:fill="auto"/>
            <w:vAlign w:val="center"/>
          </w:tcPr>
          <w:p w14:paraId="0BAEBFD8"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90</w:t>
            </w:r>
          </w:p>
        </w:tc>
        <w:tc>
          <w:tcPr>
            <w:tcW w:w="992" w:type="dxa"/>
            <w:shd w:val="clear" w:color="auto" w:fill="auto"/>
            <w:vAlign w:val="center"/>
          </w:tcPr>
          <w:p w14:paraId="4A0277CB"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850</w:t>
            </w:r>
          </w:p>
        </w:tc>
      </w:tr>
      <w:tr w:rsidR="00FC4268" w:rsidRPr="00FC4268" w14:paraId="0A6F81A8" w14:textId="77777777" w:rsidTr="00007D40">
        <w:trPr>
          <w:trHeight w:val="510"/>
        </w:trPr>
        <w:tc>
          <w:tcPr>
            <w:tcW w:w="989" w:type="dxa"/>
            <w:shd w:val="clear" w:color="auto" w:fill="auto"/>
            <w:vAlign w:val="center"/>
          </w:tcPr>
          <w:p w14:paraId="1B1AC0BB" w14:textId="77777777" w:rsidR="00FC4268" w:rsidRPr="00A35326" w:rsidRDefault="00FC4268" w:rsidP="00461E2C">
            <w:pPr>
              <w:pStyle w:val="ListParagraph"/>
              <w:ind w:left="0" w:firstLine="0"/>
              <w:contextualSpacing w:val="0"/>
              <w:rPr>
                <w:b/>
                <w:sz w:val="20"/>
                <w:szCs w:val="20"/>
                <w:lang w:val="pt-BR"/>
              </w:rPr>
            </w:pPr>
            <w:r w:rsidRPr="00A35326">
              <w:rPr>
                <w:b/>
                <w:sz w:val="20"/>
                <w:szCs w:val="20"/>
                <w:lang w:val="pt-BR"/>
              </w:rPr>
              <w:t>Bậc 6</w:t>
            </w:r>
          </w:p>
        </w:tc>
        <w:tc>
          <w:tcPr>
            <w:tcW w:w="992" w:type="dxa"/>
            <w:shd w:val="clear" w:color="auto" w:fill="auto"/>
            <w:vAlign w:val="center"/>
          </w:tcPr>
          <w:p w14:paraId="6C607C08" w14:textId="77777777" w:rsidR="00FC4268" w:rsidRPr="00A35326" w:rsidRDefault="00FC4268" w:rsidP="00461E2C">
            <w:pPr>
              <w:pStyle w:val="ListParagraph"/>
              <w:tabs>
                <w:tab w:val="left" w:pos="993"/>
              </w:tabs>
              <w:ind w:left="0"/>
              <w:contextualSpacing w:val="0"/>
              <w:rPr>
                <w:sz w:val="20"/>
                <w:szCs w:val="20"/>
                <w:lang w:val="pt-BR"/>
              </w:rPr>
            </w:pPr>
          </w:p>
        </w:tc>
        <w:tc>
          <w:tcPr>
            <w:tcW w:w="851" w:type="dxa"/>
            <w:shd w:val="clear" w:color="auto" w:fill="auto"/>
            <w:vAlign w:val="center"/>
          </w:tcPr>
          <w:p w14:paraId="4C831E4A"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C2</w:t>
            </w:r>
          </w:p>
        </w:tc>
        <w:tc>
          <w:tcPr>
            <w:tcW w:w="851" w:type="dxa"/>
            <w:shd w:val="clear" w:color="auto" w:fill="auto"/>
            <w:vAlign w:val="center"/>
          </w:tcPr>
          <w:p w14:paraId="5D2DDF90"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8-9</w:t>
            </w:r>
          </w:p>
        </w:tc>
        <w:tc>
          <w:tcPr>
            <w:tcW w:w="993" w:type="dxa"/>
            <w:shd w:val="clear" w:color="auto" w:fill="auto"/>
            <w:vAlign w:val="center"/>
          </w:tcPr>
          <w:p w14:paraId="43E6799E"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CPE</w:t>
            </w:r>
          </w:p>
        </w:tc>
        <w:tc>
          <w:tcPr>
            <w:tcW w:w="993" w:type="dxa"/>
            <w:shd w:val="clear" w:color="auto" w:fill="auto"/>
            <w:vAlign w:val="center"/>
          </w:tcPr>
          <w:p w14:paraId="7BD48839" w14:textId="77777777" w:rsidR="00FC4268" w:rsidRPr="00A35326" w:rsidRDefault="00FC4268" w:rsidP="00461E2C">
            <w:pPr>
              <w:pStyle w:val="ListParagraph"/>
              <w:tabs>
                <w:tab w:val="left" w:pos="993"/>
              </w:tabs>
              <w:ind w:left="0"/>
              <w:contextualSpacing w:val="0"/>
              <w:rPr>
                <w:sz w:val="20"/>
                <w:szCs w:val="20"/>
                <w:lang w:val="pt-BR"/>
              </w:rPr>
            </w:pPr>
          </w:p>
        </w:tc>
        <w:tc>
          <w:tcPr>
            <w:tcW w:w="851" w:type="dxa"/>
            <w:shd w:val="clear" w:color="auto" w:fill="auto"/>
            <w:vAlign w:val="center"/>
          </w:tcPr>
          <w:p w14:paraId="237AED24" w14:textId="77777777" w:rsidR="00FC4268" w:rsidRPr="00A35326" w:rsidRDefault="00FC4268" w:rsidP="00461E2C">
            <w:pPr>
              <w:pStyle w:val="ListParagraph"/>
              <w:tabs>
                <w:tab w:val="left" w:pos="993"/>
              </w:tabs>
              <w:ind w:left="0"/>
              <w:contextualSpacing w:val="0"/>
              <w:rPr>
                <w:sz w:val="20"/>
                <w:szCs w:val="20"/>
                <w:lang w:val="pt-BR"/>
              </w:rPr>
            </w:pPr>
            <w:r w:rsidRPr="00A35326">
              <w:rPr>
                <w:sz w:val="20"/>
                <w:szCs w:val="20"/>
                <w:lang w:val="pt-BR"/>
              </w:rPr>
              <w:t>90</w:t>
            </w:r>
          </w:p>
        </w:tc>
        <w:tc>
          <w:tcPr>
            <w:tcW w:w="710" w:type="dxa"/>
            <w:shd w:val="clear" w:color="auto" w:fill="auto"/>
            <w:vAlign w:val="center"/>
          </w:tcPr>
          <w:p w14:paraId="3DE8506D" w14:textId="77777777" w:rsidR="00FC4268" w:rsidRPr="00A35326" w:rsidRDefault="00FC4268" w:rsidP="00461E2C">
            <w:pPr>
              <w:pStyle w:val="ListParagraph"/>
              <w:tabs>
                <w:tab w:val="left" w:pos="993"/>
              </w:tabs>
              <w:ind w:left="0"/>
              <w:contextualSpacing w:val="0"/>
              <w:rPr>
                <w:sz w:val="20"/>
                <w:szCs w:val="20"/>
                <w:lang w:val="pt-BR"/>
              </w:rPr>
            </w:pPr>
          </w:p>
        </w:tc>
        <w:tc>
          <w:tcPr>
            <w:tcW w:w="709" w:type="dxa"/>
            <w:shd w:val="clear" w:color="auto" w:fill="auto"/>
            <w:vAlign w:val="center"/>
          </w:tcPr>
          <w:p w14:paraId="146230FA" w14:textId="77777777" w:rsidR="00FC4268" w:rsidRPr="00A35326" w:rsidRDefault="00FC4268" w:rsidP="00461E2C">
            <w:pPr>
              <w:pStyle w:val="ListParagraph"/>
              <w:tabs>
                <w:tab w:val="left" w:pos="993"/>
              </w:tabs>
              <w:ind w:left="0"/>
              <w:contextualSpacing w:val="0"/>
              <w:rPr>
                <w:sz w:val="20"/>
                <w:szCs w:val="20"/>
                <w:lang w:val="pt-BR"/>
              </w:rPr>
            </w:pPr>
          </w:p>
        </w:tc>
        <w:tc>
          <w:tcPr>
            <w:tcW w:w="567" w:type="dxa"/>
            <w:shd w:val="clear" w:color="auto" w:fill="auto"/>
            <w:vAlign w:val="center"/>
          </w:tcPr>
          <w:p w14:paraId="15FDB652" w14:textId="77777777" w:rsidR="00FC4268" w:rsidRPr="00A35326" w:rsidRDefault="00FC4268" w:rsidP="00461E2C">
            <w:pPr>
              <w:pStyle w:val="ListParagraph"/>
              <w:tabs>
                <w:tab w:val="left" w:pos="993"/>
              </w:tabs>
              <w:ind w:left="0"/>
              <w:contextualSpacing w:val="0"/>
              <w:rPr>
                <w:sz w:val="20"/>
                <w:szCs w:val="20"/>
                <w:lang w:val="pt-BR"/>
              </w:rPr>
            </w:pPr>
          </w:p>
        </w:tc>
        <w:tc>
          <w:tcPr>
            <w:tcW w:w="992" w:type="dxa"/>
            <w:shd w:val="clear" w:color="auto" w:fill="auto"/>
            <w:vAlign w:val="center"/>
          </w:tcPr>
          <w:p w14:paraId="414836EA" w14:textId="77777777" w:rsidR="00FC4268" w:rsidRPr="00A35326" w:rsidRDefault="00FC4268" w:rsidP="00461E2C">
            <w:pPr>
              <w:pStyle w:val="ListParagraph"/>
              <w:tabs>
                <w:tab w:val="left" w:pos="993"/>
              </w:tabs>
              <w:ind w:left="0"/>
              <w:contextualSpacing w:val="0"/>
              <w:rPr>
                <w:sz w:val="20"/>
                <w:szCs w:val="20"/>
                <w:lang w:val="pt-BR"/>
              </w:rPr>
            </w:pPr>
          </w:p>
        </w:tc>
      </w:tr>
    </w:tbl>
    <w:p w14:paraId="72CDCAEB" w14:textId="77777777" w:rsidR="00FC4268" w:rsidRPr="00FC4268" w:rsidRDefault="00FC4268" w:rsidP="00461E2C">
      <w:pPr>
        <w:pStyle w:val="ListParagraph"/>
        <w:tabs>
          <w:tab w:val="left" w:pos="993"/>
        </w:tabs>
        <w:ind w:left="709"/>
        <w:contextualSpacing w:val="0"/>
        <w:rPr>
          <w:lang w:val="pt-BR"/>
        </w:rPr>
      </w:pPr>
    </w:p>
    <w:tbl>
      <w:tblPr>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417"/>
        <w:gridCol w:w="1417"/>
        <w:gridCol w:w="1417"/>
        <w:gridCol w:w="1417"/>
        <w:gridCol w:w="1417"/>
        <w:gridCol w:w="1417"/>
      </w:tblGrid>
      <w:tr w:rsidR="00FC4268" w:rsidRPr="00FC4268" w14:paraId="68C4734E" w14:textId="77777777" w:rsidTr="00A35326">
        <w:trPr>
          <w:trHeight w:val="567"/>
        </w:trPr>
        <w:tc>
          <w:tcPr>
            <w:tcW w:w="1134" w:type="dxa"/>
            <w:vMerge w:val="restart"/>
            <w:shd w:val="clear" w:color="auto" w:fill="auto"/>
            <w:vAlign w:val="center"/>
          </w:tcPr>
          <w:p w14:paraId="5BEE7EBF"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Khung NLNN 6 bậc</w:t>
            </w:r>
          </w:p>
        </w:tc>
        <w:tc>
          <w:tcPr>
            <w:tcW w:w="8502" w:type="dxa"/>
            <w:gridSpan w:val="6"/>
            <w:shd w:val="clear" w:color="auto" w:fill="auto"/>
            <w:vAlign w:val="center"/>
          </w:tcPr>
          <w:p w14:paraId="67815C72"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2"/>
                <w:lang w:val="pt-BR"/>
              </w:rPr>
              <w:t>Bảng tham chiếu quy đổi một số chứng chỉ tương đương (Ngoại ngữ khác</w:t>
            </w:r>
            <w:r w:rsidRPr="00A35326">
              <w:rPr>
                <w:b/>
                <w:sz w:val="20"/>
                <w:szCs w:val="20"/>
                <w:lang w:val="pt-BR"/>
              </w:rPr>
              <w:t>)</w:t>
            </w:r>
          </w:p>
        </w:tc>
      </w:tr>
      <w:tr w:rsidR="00FC4268" w:rsidRPr="00FC4268" w14:paraId="239C257C" w14:textId="77777777" w:rsidTr="00A35326">
        <w:trPr>
          <w:trHeight w:val="454"/>
        </w:trPr>
        <w:tc>
          <w:tcPr>
            <w:tcW w:w="1134" w:type="dxa"/>
            <w:vMerge/>
            <w:shd w:val="clear" w:color="auto" w:fill="auto"/>
            <w:vAlign w:val="center"/>
          </w:tcPr>
          <w:p w14:paraId="538854C5" w14:textId="77777777" w:rsidR="00FC4268" w:rsidRPr="00A35326" w:rsidRDefault="00FC4268" w:rsidP="00461E2C">
            <w:pPr>
              <w:pStyle w:val="ListParagraph"/>
              <w:tabs>
                <w:tab w:val="left" w:pos="993"/>
              </w:tabs>
              <w:ind w:left="0"/>
              <w:contextualSpacing w:val="0"/>
              <w:rPr>
                <w:b/>
                <w:sz w:val="20"/>
                <w:szCs w:val="20"/>
                <w:lang w:val="pt-BR"/>
              </w:rPr>
            </w:pPr>
          </w:p>
        </w:tc>
        <w:tc>
          <w:tcPr>
            <w:tcW w:w="1417" w:type="dxa"/>
            <w:shd w:val="clear" w:color="auto" w:fill="auto"/>
            <w:vAlign w:val="center"/>
          </w:tcPr>
          <w:p w14:paraId="3028F6D0"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Tiếng Nga</w:t>
            </w:r>
          </w:p>
        </w:tc>
        <w:tc>
          <w:tcPr>
            <w:tcW w:w="1417" w:type="dxa"/>
            <w:shd w:val="clear" w:color="auto" w:fill="auto"/>
            <w:vAlign w:val="center"/>
          </w:tcPr>
          <w:p w14:paraId="2E915CF6"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Tiếng Pháp</w:t>
            </w:r>
          </w:p>
        </w:tc>
        <w:tc>
          <w:tcPr>
            <w:tcW w:w="1417" w:type="dxa"/>
            <w:shd w:val="clear" w:color="auto" w:fill="auto"/>
            <w:vAlign w:val="center"/>
          </w:tcPr>
          <w:p w14:paraId="19A80337"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Tiếng Đức</w:t>
            </w:r>
          </w:p>
        </w:tc>
        <w:tc>
          <w:tcPr>
            <w:tcW w:w="1417" w:type="dxa"/>
            <w:shd w:val="clear" w:color="auto" w:fill="auto"/>
            <w:vAlign w:val="center"/>
          </w:tcPr>
          <w:p w14:paraId="5D901125"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Tiếng Trung</w:t>
            </w:r>
          </w:p>
        </w:tc>
        <w:tc>
          <w:tcPr>
            <w:tcW w:w="1417" w:type="dxa"/>
            <w:shd w:val="clear" w:color="auto" w:fill="auto"/>
            <w:vAlign w:val="center"/>
          </w:tcPr>
          <w:p w14:paraId="7AEEB32C"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Tiếng Nhật</w:t>
            </w:r>
          </w:p>
        </w:tc>
        <w:tc>
          <w:tcPr>
            <w:tcW w:w="1417" w:type="dxa"/>
            <w:shd w:val="clear" w:color="auto" w:fill="auto"/>
            <w:vAlign w:val="center"/>
          </w:tcPr>
          <w:p w14:paraId="325C8D0E"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Tiếng Hàn</w:t>
            </w:r>
          </w:p>
        </w:tc>
      </w:tr>
      <w:tr w:rsidR="00FC4268" w:rsidRPr="00FC4268" w14:paraId="4B50AC61" w14:textId="77777777" w:rsidTr="00A35326">
        <w:trPr>
          <w:trHeight w:val="454"/>
        </w:trPr>
        <w:tc>
          <w:tcPr>
            <w:tcW w:w="1134" w:type="dxa"/>
            <w:shd w:val="clear" w:color="auto" w:fill="auto"/>
            <w:vAlign w:val="center"/>
          </w:tcPr>
          <w:p w14:paraId="3856BFE4"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lastRenderedPageBreak/>
              <w:t>Bậc 1</w:t>
            </w:r>
          </w:p>
        </w:tc>
        <w:tc>
          <w:tcPr>
            <w:tcW w:w="1417" w:type="dxa"/>
            <w:shd w:val="clear" w:color="auto" w:fill="auto"/>
            <w:vAlign w:val="center"/>
          </w:tcPr>
          <w:p w14:paraId="730C705B"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TEU</w:t>
            </w:r>
          </w:p>
        </w:tc>
        <w:tc>
          <w:tcPr>
            <w:tcW w:w="1417" w:type="dxa"/>
            <w:shd w:val="clear" w:color="auto" w:fill="auto"/>
            <w:vAlign w:val="center"/>
          </w:tcPr>
          <w:p w14:paraId="3F3F4DCB"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DELF A1</w:t>
            </w:r>
          </w:p>
        </w:tc>
        <w:tc>
          <w:tcPr>
            <w:tcW w:w="1417" w:type="dxa"/>
            <w:shd w:val="clear" w:color="auto" w:fill="auto"/>
            <w:vAlign w:val="center"/>
          </w:tcPr>
          <w:p w14:paraId="7A982C99"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A1</w:t>
            </w:r>
          </w:p>
        </w:tc>
        <w:tc>
          <w:tcPr>
            <w:tcW w:w="1417" w:type="dxa"/>
            <w:shd w:val="clear" w:color="auto" w:fill="auto"/>
            <w:vAlign w:val="center"/>
          </w:tcPr>
          <w:p w14:paraId="3AF3F134"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HSK cấp 1</w:t>
            </w:r>
          </w:p>
        </w:tc>
        <w:tc>
          <w:tcPr>
            <w:tcW w:w="1417" w:type="dxa"/>
            <w:vMerge w:val="restart"/>
            <w:shd w:val="clear" w:color="auto" w:fill="auto"/>
            <w:vAlign w:val="center"/>
          </w:tcPr>
          <w:p w14:paraId="3B79290A" w14:textId="77777777" w:rsidR="00FC4268" w:rsidRPr="00A35326" w:rsidRDefault="00FC4268" w:rsidP="00461E2C">
            <w:pPr>
              <w:pStyle w:val="ListParagraph"/>
              <w:tabs>
                <w:tab w:val="left" w:pos="993"/>
              </w:tabs>
              <w:ind w:left="0" w:firstLine="0"/>
              <w:rPr>
                <w:sz w:val="20"/>
                <w:szCs w:val="20"/>
                <w:lang w:val="pt-BR"/>
              </w:rPr>
            </w:pPr>
            <w:r w:rsidRPr="00A35326">
              <w:rPr>
                <w:sz w:val="20"/>
                <w:szCs w:val="20"/>
                <w:lang w:val="pt-BR"/>
              </w:rPr>
              <w:t>JLPT N5</w:t>
            </w:r>
          </w:p>
        </w:tc>
        <w:tc>
          <w:tcPr>
            <w:tcW w:w="1417" w:type="dxa"/>
            <w:shd w:val="clear" w:color="auto" w:fill="auto"/>
            <w:vAlign w:val="center"/>
          </w:tcPr>
          <w:p w14:paraId="3228339C"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Topik I-L1</w:t>
            </w:r>
          </w:p>
        </w:tc>
      </w:tr>
      <w:tr w:rsidR="00FC4268" w:rsidRPr="00FC4268" w14:paraId="04B71FCF" w14:textId="77777777" w:rsidTr="00A35326">
        <w:trPr>
          <w:trHeight w:val="454"/>
        </w:trPr>
        <w:tc>
          <w:tcPr>
            <w:tcW w:w="1134" w:type="dxa"/>
            <w:shd w:val="clear" w:color="auto" w:fill="auto"/>
            <w:vAlign w:val="center"/>
          </w:tcPr>
          <w:p w14:paraId="70F1F4BB"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Bậc 2</w:t>
            </w:r>
          </w:p>
        </w:tc>
        <w:tc>
          <w:tcPr>
            <w:tcW w:w="1417" w:type="dxa"/>
            <w:shd w:val="clear" w:color="auto" w:fill="auto"/>
            <w:vAlign w:val="center"/>
          </w:tcPr>
          <w:p w14:paraId="0D468E91"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TBU</w:t>
            </w:r>
          </w:p>
        </w:tc>
        <w:tc>
          <w:tcPr>
            <w:tcW w:w="1417" w:type="dxa"/>
            <w:shd w:val="clear" w:color="auto" w:fill="auto"/>
            <w:vAlign w:val="center"/>
          </w:tcPr>
          <w:p w14:paraId="66D8020D"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DELF A2</w:t>
            </w:r>
          </w:p>
        </w:tc>
        <w:tc>
          <w:tcPr>
            <w:tcW w:w="1417" w:type="dxa"/>
            <w:shd w:val="clear" w:color="auto" w:fill="auto"/>
            <w:vAlign w:val="center"/>
          </w:tcPr>
          <w:p w14:paraId="07D3A177"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A2</w:t>
            </w:r>
          </w:p>
        </w:tc>
        <w:tc>
          <w:tcPr>
            <w:tcW w:w="1417" w:type="dxa"/>
            <w:shd w:val="clear" w:color="auto" w:fill="auto"/>
            <w:vAlign w:val="center"/>
          </w:tcPr>
          <w:p w14:paraId="5CE6058E"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HSK cấp 2</w:t>
            </w:r>
          </w:p>
        </w:tc>
        <w:tc>
          <w:tcPr>
            <w:tcW w:w="1417" w:type="dxa"/>
            <w:vMerge/>
            <w:shd w:val="clear" w:color="auto" w:fill="auto"/>
            <w:vAlign w:val="center"/>
          </w:tcPr>
          <w:p w14:paraId="7F7002AE" w14:textId="77777777" w:rsidR="00FC4268" w:rsidRPr="00A35326" w:rsidRDefault="00FC4268" w:rsidP="00461E2C">
            <w:pPr>
              <w:pStyle w:val="ListParagraph"/>
              <w:tabs>
                <w:tab w:val="left" w:pos="993"/>
              </w:tabs>
              <w:ind w:left="0"/>
              <w:contextualSpacing w:val="0"/>
              <w:rPr>
                <w:sz w:val="20"/>
                <w:szCs w:val="20"/>
                <w:lang w:val="pt-BR"/>
              </w:rPr>
            </w:pPr>
          </w:p>
        </w:tc>
        <w:tc>
          <w:tcPr>
            <w:tcW w:w="1417" w:type="dxa"/>
            <w:shd w:val="clear" w:color="auto" w:fill="auto"/>
            <w:vAlign w:val="center"/>
          </w:tcPr>
          <w:p w14:paraId="0723D536"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Topik I-L2</w:t>
            </w:r>
          </w:p>
        </w:tc>
      </w:tr>
      <w:tr w:rsidR="00FC4268" w:rsidRPr="00FC4268" w14:paraId="0BEAEF65" w14:textId="77777777" w:rsidTr="00A35326">
        <w:trPr>
          <w:trHeight w:val="454"/>
        </w:trPr>
        <w:tc>
          <w:tcPr>
            <w:tcW w:w="1134" w:type="dxa"/>
            <w:shd w:val="clear" w:color="auto" w:fill="auto"/>
            <w:vAlign w:val="center"/>
          </w:tcPr>
          <w:p w14:paraId="004BFB9B"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Bậc 3</w:t>
            </w:r>
          </w:p>
        </w:tc>
        <w:tc>
          <w:tcPr>
            <w:tcW w:w="1417" w:type="dxa"/>
            <w:shd w:val="clear" w:color="auto" w:fill="auto"/>
            <w:vAlign w:val="center"/>
          </w:tcPr>
          <w:p w14:paraId="7E000DA5"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TRKI I</w:t>
            </w:r>
          </w:p>
        </w:tc>
        <w:tc>
          <w:tcPr>
            <w:tcW w:w="1417" w:type="dxa"/>
            <w:shd w:val="clear" w:color="auto" w:fill="auto"/>
            <w:vAlign w:val="center"/>
          </w:tcPr>
          <w:p w14:paraId="631876D1"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DELF B1</w:t>
            </w:r>
          </w:p>
        </w:tc>
        <w:tc>
          <w:tcPr>
            <w:tcW w:w="1417" w:type="dxa"/>
            <w:shd w:val="clear" w:color="auto" w:fill="auto"/>
            <w:vAlign w:val="center"/>
          </w:tcPr>
          <w:p w14:paraId="3C930C2A"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B1 ZD</w:t>
            </w:r>
          </w:p>
        </w:tc>
        <w:tc>
          <w:tcPr>
            <w:tcW w:w="1417" w:type="dxa"/>
            <w:shd w:val="clear" w:color="auto" w:fill="auto"/>
            <w:vAlign w:val="center"/>
          </w:tcPr>
          <w:p w14:paraId="704671BC"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HSK cấp 3</w:t>
            </w:r>
          </w:p>
        </w:tc>
        <w:tc>
          <w:tcPr>
            <w:tcW w:w="1417" w:type="dxa"/>
            <w:shd w:val="clear" w:color="auto" w:fill="auto"/>
            <w:vAlign w:val="center"/>
          </w:tcPr>
          <w:p w14:paraId="59862844"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JLPT N4</w:t>
            </w:r>
          </w:p>
        </w:tc>
        <w:tc>
          <w:tcPr>
            <w:tcW w:w="1417" w:type="dxa"/>
            <w:shd w:val="clear" w:color="auto" w:fill="auto"/>
            <w:vAlign w:val="center"/>
          </w:tcPr>
          <w:p w14:paraId="0AC392FF"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Topik II-L3</w:t>
            </w:r>
          </w:p>
        </w:tc>
      </w:tr>
      <w:tr w:rsidR="00FC4268" w:rsidRPr="00FC4268" w14:paraId="0CFF3567" w14:textId="77777777" w:rsidTr="00A35326">
        <w:trPr>
          <w:trHeight w:val="454"/>
        </w:trPr>
        <w:tc>
          <w:tcPr>
            <w:tcW w:w="1134" w:type="dxa"/>
            <w:shd w:val="clear" w:color="auto" w:fill="auto"/>
            <w:vAlign w:val="center"/>
          </w:tcPr>
          <w:p w14:paraId="4EEEB65B"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Bậc 4</w:t>
            </w:r>
          </w:p>
        </w:tc>
        <w:tc>
          <w:tcPr>
            <w:tcW w:w="1417" w:type="dxa"/>
            <w:shd w:val="clear" w:color="auto" w:fill="auto"/>
            <w:vAlign w:val="center"/>
          </w:tcPr>
          <w:p w14:paraId="36D69188"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TRKI II</w:t>
            </w:r>
          </w:p>
        </w:tc>
        <w:tc>
          <w:tcPr>
            <w:tcW w:w="1417" w:type="dxa"/>
            <w:shd w:val="clear" w:color="auto" w:fill="auto"/>
            <w:vAlign w:val="center"/>
          </w:tcPr>
          <w:p w14:paraId="6099EB64"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DELF B2</w:t>
            </w:r>
          </w:p>
        </w:tc>
        <w:tc>
          <w:tcPr>
            <w:tcW w:w="1417" w:type="dxa"/>
            <w:shd w:val="clear" w:color="auto" w:fill="auto"/>
            <w:vAlign w:val="center"/>
          </w:tcPr>
          <w:p w14:paraId="0BE84521"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B2 test DaF level 4</w:t>
            </w:r>
          </w:p>
        </w:tc>
        <w:tc>
          <w:tcPr>
            <w:tcW w:w="1417" w:type="dxa"/>
            <w:shd w:val="clear" w:color="auto" w:fill="auto"/>
            <w:vAlign w:val="center"/>
          </w:tcPr>
          <w:p w14:paraId="68B0C8BF"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HSK cấp 4</w:t>
            </w:r>
          </w:p>
        </w:tc>
        <w:tc>
          <w:tcPr>
            <w:tcW w:w="1417" w:type="dxa"/>
            <w:shd w:val="clear" w:color="auto" w:fill="auto"/>
            <w:vAlign w:val="center"/>
          </w:tcPr>
          <w:p w14:paraId="61122558"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JLPT N3</w:t>
            </w:r>
          </w:p>
        </w:tc>
        <w:tc>
          <w:tcPr>
            <w:tcW w:w="1417" w:type="dxa"/>
            <w:shd w:val="clear" w:color="auto" w:fill="auto"/>
            <w:vAlign w:val="center"/>
          </w:tcPr>
          <w:p w14:paraId="102F98A2"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Topik II-L4</w:t>
            </w:r>
          </w:p>
        </w:tc>
      </w:tr>
      <w:tr w:rsidR="00FC4268" w:rsidRPr="00FC4268" w14:paraId="7F1AD8B4" w14:textId="77777777" w:rsidTr="00A35326">
        <w:trPr>
          <w:trHeight w:val="454"/>
        </w:trPr>
        <w:tc>
          <w:tcPr>
            <w:tcW w:w="1134" w:type="dxa"/>
            <w:shd w:val="clear" w:color="auto" w:fill="auto"/>
            <w:vAlign w:val="center"/>
          </w:tcPr>
          <w:p w14:paraId="35B06CE3"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Bậc 5</w:t>
            </w:r>
          </w:p>
        </w:tc>
        <w:tc>
          <w:tcPr>
            <w:tcW w:w="1417" w:type="dxa"/>
            <w:shd w:val="clear" w:color="auto" w:fill="auto"/>
            <w:vAlign w:val="center"/>
          </w:tcPr>
          <w:p w14:paraId="4C4E0A58"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TRKI III</w:t>
            </w:r>
          </w:p>
        </w:tc>
        <w:tc>
          <w:tcPr>
            <w:tcW w:w="1417" w:type="dxa"/>
            <w:shd w:val="clear" w:color="auto" w:fill="auto"/>
            <w:vAlign w:val="center"/>
          </w:tcPr>
          <w:p w14:paraId="68EFAF8D"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DALF C1</w:t>
            </w:r>
          </w:p>
        </w:tc>
        <w:tc>
          <w:tcPr>
            <w:tcW w:w="1417" w:type="dxa"/>
            <w:shd w:val="clear" w:color="auto" w:fill="auto"/>
            <w:vAlign w:val="center"/>
          </w:tcPr>
          <w:p w14:paraId="4E2EAF67" w14:textId="77777777" w:rsidR="00FC4268" w:rsidRPr="00A35326" w:rsidRDefault="00FC4268" w:rsidP="00461E2C">
            <w:pPr>
              <w:pStyle w:val="ListParagraph"/>
              <w:tabs>
                <w:tab w:val="left" w:pos="993"/>
              </w:tabs>
              <w:ind w:left="0"/>
              <w:contextualSpacing w:val="0"/>
              <w:rPr>
                <w:sz w:val="20"/>
                <w:szCs w:val="20"/>
                <w:lang w:val="pt-BR"/>
              </w:rPr>
            </w:pPr>
          </w:p>
        </w:tc>
        <w:tc>
          <w:tcPr>
            <w:tcW w:w="1417" w:type="dxa"/>
            <w:shd w:val="clear" w:color="auto" w:fill="auto"/>
            <w:vAlign w:val="center"/>
          </w:tcPr>
          <w:p w14:paraId="700BF3EF"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HSK cấp 5</w:t>
            </w:r>
          </w:p>
        </w:tc>
        <w:tc>
          <w:tcPr>
            <w:tcW w:w="1417" w:type="dxa"/>
            <w:shd w:val="clear" w:color="auto" w:fill="auto"/>
            <w:vAlign w:val="center"/>
          </w:tcPr>
          <w:p w14:paraId="1599F8C9"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JLPT N2</w:t>
            </w:r>
          </w:p>
        </w:tc>
        <w:tc>
          <w:tcPr>
            <w:tcW w:w="1417" w:type="dxa"/>
            <w:shd w:val="clear" w:color="auto" w:fill="auto"/>
            <w:vAlign w:val="center"/>
          </w:tcPr>
          <w:p w14:paraId="4EE9EC4B"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Topik II-L5</w:t>
            </w:r>
          </w:p>
        </w:tc>
      </w:tr>
      <w:tr w:rsidR="00FC4268" w:rsidRPr="00FC4268" w14:paraId="2AF62841" w14:textId="77777777" w:rsidTr="00A35326">
        <w:trPr>
          <w:trHeight w:val="454"/>
        </w:trPr>
        <w:tc>
          <w:tcPr>
            <w:tcW w:w="1134" w:type="dxa"/>
            <w:shd w:val="clear" w:color="auto" w:fill="auto"/>
            <w:vAlign w:val="center"/>
          </w:tcPr>
          <w:p w14:paraId="43F85AF7" w14:textId="77777777" w:rsidR="00FC4268" w:rsidRPr="00A35326" w:rsidRDefault="00FC4268" w:rsidP="00461E2C">
            <w:pPr>
              <w:pStyle w:val="ListParagraph"/>
              <w:tabs>
                <w:tab w:val="left" w:pos="993"/>
              </w:tabs>
              <w:ind w:left="0" w:firstLine="0"/>
              <w:contextualSpacing w:val="0"/>
              <w:rPr>
                <w:b/>
                <w:sz w:val="20"/>
                <w:szCs w:val="20"/>
                <w:lang w:val="pt-BR"/>
              </w:rPr>
            </w:pPr>
            <w:r w:rsidRPr="00A35326">
              <w:rPr>
                <w:b/>
                <w:sz w:val="20"/>
                <w:szCs w:val="20"/>
                <w:lang w:val="pt-BR"/>
              </w:rPr>
              <w:t>Bậc 6</w:t>
            </w:r>
          </w:p>
        </w:tc>
        <w:tc>
          <w:tcPr>
            <w:tcW w:w="1417" w:type="dxa"/>
            <w:shd w:val="clear" w:color="auto" w:fill="auto"/>
            <w:vAlign w:val="center"/>
          </w:tcPr>
          <w:p w14:paraId="29C68D06"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TRKI IV</w:t>
            </w:r>
          </w:p>
        </w:tc>
        <w:tc>
          <w:tcPr>
            <w:tcW w:w="1417" w:type="dxa"/>
            <w:shd w:val="clear" w:color="auto" w:fill="auto"/>
            <w:vAlign w:val="center"/>
          </w:tcPr>
          <w:p w14:paraId="411CEA1C"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DALF C2</w:t>
            </w:r>
          </w:p>
        </w:tc>
        <w:tc>
          <w:tcPr>
            <w:tcW w:w="1417" w:type="dxa"/>
            <w:shd w:val="clear" w:color="auto" w:fill="auto"/>
            <w:vAlign w:val="center"/>
          </w:tcPr>
          <w:p w14:paraId="0D4E003A" w14:textId="77777777" w:rsidR="00FC4268" w:rsidRPr="00A35326" w:rsidRDefault="00FC4268" w:rsidP="00461E2C">
            <w:pPr>
              <w:pStyle w:val="ListParagraph"/>
              <w:tabs>
                <w:tab w:val="left" w:pos="993"/>
              </w:tabs>
              <w:ind w:left="0"/>
              <w:contextualSpacing w:val="0"/>
              <w:rPr>
                <w:sz w:val="20"/>
                <w:szCs w:val="20"/>
                <w:lang w:val="pt-BR"/>
              </w:rPr>
            </w:pPr>
          </w:p>
        </w:tc>
        <w:tc>
          <w:tcPr>
            <w:tcW w:w="1417" w:type="dxa"/>
            <w:shd w:val="clear" w:color="auto" w:fill="auto"/>
            <w:vAlign w:val="center"/>
          </w:tcPr>
          <w:p w14:paraId="046B7290"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HSK cấp 6</w:t>
            </w:r>
          </w:p>
        </w:tc>
        <w:tc>
          <w:tcPr>
            <w:tcW w:w="1417" w:type="dxa"/>
            <w:shd w:val="clear" w:color="auto" w:fill="auto"/>
            <w:vAlign w:val="center"/>
          </w:tcPr>
          <w:p w14:paraId="2916A859"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JLPT N1</w:t>
            </w:r>
          </w:p>
        </w:tc>
        <w:tc>
          <w:tcPr>
            <w:tcW w:w="1417" w:type="dxa"/>
            <w:shd w:val="clear" w:color="auto" w:fill="auto"/>
            <w:vAlign w:val="center"/>
          </w:tcPr>
          <w:p w14:paraId="65453459" w14:textId="77777777" w:rsidR="00FC4268" w:rsidRPr="00A35326" w:rsidRDefault="00FC4268" w:rsidP="00461E2C">
            <w:pPr>
              <w:pStyle w:val="ListParagraph"/>
              <w:tabs>
                <w:tab w:val="left" w:pos="993"/>
              </w:tabs>
              <w:ind w:left="0" w:firstLine="0"/>
              <w:contextualSpacing w:val="0"/>
              <w:rPr>
                <w:sz w:val="20"/>
                <w:szCs w:val="20"/>
                <w:lang w:val="pt-BR"/>
              </w:rPr>
            </w:pPr>
            <w:r w:rsidRPr="00A35326">
              <w:rPr>
                <w:sz w:val="20"/>
                <w:szCs w:val="20"/>
                <w:lang w:val="pt-BR"/>
              </w:rPr>
              <w:t>Topik II-L6</w:t>
            </w:r>
          </w:p>
        </w:tc>
      </w:tr>
    </w:tbl>
    <w:p w14:paraId="40730AFF" w14:textId="77777777" w:rsidR="00FC4268" w:rsidRPr="00FC4268" w:rsidRDefault="00FC4268" w:rsidP="00461E2C">
      <w:pPr>
        <w:pStyle w:val="ListParagraph"/>
        <w:ind w:left="0" w:firstLine="709"/>
        <w:contextualSpacing w:val="0"/>
        <w:rPr>
          <w:spacing w:val="-2"/>
          <w:lang w:val="pt-BR"/>
        </w:rPr>
      </w:pPr>
      <w:r w:rsidRPr="00FC4268">
        <w:rPr>
          <w:spacing w:val="-2"/>
          <w:lang w:val="pt-BR"/>
        </w:rPr>
        <w:t xml:space="preserve">Riêng các Chứng chỉ tiếng Anh theo khung năng lực ngoại ngữ 6 bậc dùng cho </w:t>
      </w:r>
      <w:r w:rsidRPr="00FC4268">
        <w:rPr>
          <w:spacing w:val="-2"/>
          <w:lang w:val="pt-BR"/>
        </w:rPr>
        <w:br/>
        <w:t xml:space="preserve">Việt Nam, căn cứ công văn số 538/QLCL-QLVBCC ngày 20 tháng 5 năm 2019 của Cục Quản lý chất lượng thuộc Bộ Giáo dục và Đào tạo thông báo </w:t>
      </w:r>
      <w:r w:rsidRPr="00FC4268">
        <w:rPr>
          <w:color w:val="000000"/>
          <w:shd w:val="clear" w:color="auto" w:fill="FFFFFF"/>
        </w:rPr>
        <w:t>danh sách các đơn vị đủ điều kiện tổ chức thi, cấp chứng chỉ ngoại ngữ theo khung năng lực ngoại ngữ 6 bậc dùng cho Việt Nam và chứng chỉ ứng dụng công nghệ thông tin (viết tắt là công văn số 538/QLCL-QLVBCC),</w:t>
      </w:r>
      <w:r w:rsidRPr="00FC4268">
        <w:rPr>
          <w:spacing w:val="-2"/>
          <w:lang w:val="pt-BR"/>
        </w:rPr>
        <w:t xml:space="preserve"> tính đến ngày 20/5/2019 chỉ công nhận Chứng chỉ được cấp từ 08 đơn vị sau:</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6695"/>
      </w:tblGrid>
      <w:tr w:rsidR="00FC4268" w:rsidRPr="00FC4268" w14:paraId="6139F182" w14:textId="77777777" w:rsidTr="00A35326">
        <w:tc>
          <w:tcPr>
            <w:tcW w:w="850" w:type="dxa"/>
            <w:shd w:val="clear" w:color="auto" w:fill="auto"/>
          </w:tcPr>
          <w:p w14:paraId="1879BA1F" w14:textId="77777777" w:rsidR="00FC4268" w:rsidRPr="00A35326" w:rsidRDefault="00FC4268" w:rsidP="00461E2C">
            <w:pPr>
              <w:pStyle w:val="ListParagraph"/>
              <w:ind w:left="0"/>
              <w:contextualSpacing w:val="0"/>
              <w:rPr>
                <w:b/>
                <w:spacing w:val="-2"/>
                <w:lang w:val="pt-BR"/>
              </w:rPr>
            </w:pPr>
            <w:r w:rsidRPr="00A35326">
              <w:rPr>
                <w:b/>
                <w:spacing w:val="-2"/>
                <w:lang w:val="pt-BR"/>
              </w:rPr>
              <w:t>STT</w:t>
            </w:r>
          </w:p>
        </w:tc>
        <w:tc>
          <w:tcPr>
            <w:tcW w:w="6695" w:type="dxa"/>
            <w:shd w:val="clear" w:color="auto" w:fill="auto"/>
          </w:tcPr>
          <w:p w14:paraId="10E5F6CE" w14:textId="77777777" w:rsidR="00FC4268" w:rsidRPr="00A35326" w:rsidRDefault="00FC4268" w:rsidP="00461E2C">
            <w:pPr>
              <w:pStyle w:val="ListParagraph"/>
              <w:ind w:left="0"/>
              <w:contextualSpacing w:val="0"/>
              <w:rPr>
                <w:b/>
                <w:spacing w:val="-2"/>
                <w:lang w:val="pt-BR"/>
              </w:rPr>
            </w:pPr>
            <w:r w:rsidRPr="00A35326">
              <w:rPr>
                <w:b/>
                <w:spacing w:val="-2"/>
                <w:lang w:val="pt-BR"/>
              </w:rPr>
              <w:t>TÊN ĐƠN VỊ</w:t>
            </w:r>
          </w:p>
        </w:tc>
      </w:tr>
      <w:tr w:rsidR="00FC4268" w:rsidRPr="00FC4268" w14:paraId="06C27069" w14:textId="77777777" w:rsidTr="00A35326">
        <w:tc>
          <w:tcPr>
            <w:tcW w:w="850" w:type="dxa"/>
            <w:shd w:val="clear" w:color="auto" w:fill="auto"/>
            <w:vAlign w:val="center"/>
          </w:tcPr>
          <w:p w14:paraId="06F2FCAB" w14:textId="77777777" w:rsidR="00FC4268" w:rsidRPr="00A35326" w:rsidRDefault="00FC4268" w:rsidP="00461E2C">
            <w:pPr>
              <w:pStyle w:val="ListParagraph"/>
              <w:ind w:left="0"/>
              <w:contextualSpacing w:val="0"/>
              <w:rPr>
                <w:spacing w:val="-2"/>
                <w:lang w:val="pt-BR"/>
              </w:rPr>
            </w:pPr>
            <w:r w:rsidRPr="00A35326">
              <w:rPr>
                <w:color w:val="000000"/>
              </w:rPr>
              <w:t>1</w:t>
            </w:r>
          </w:p>
        </w:tc>
        <w:tc>
          <w:tcPr>
            <w:tcW w:w="6695" w:type="dxa"/>
            <w:shd w:val="clear" w:color="auto" w:fill="auto"/>
            <w:vAlign w:val="center"/>
          </w:tcPr>
          <w:p w14:paraId="32D3E9F0" w14:textId="77777777" w:rsidR="00FC4268" w:rsidRPr="00A35326" w:rsidRDefault="00FC4268" w:rsidP="00461E2C">
            <w:pPr>
              <w:pStyle w:val="ListParagraph"/>
              <w:ind w:left="0"/>
              <w:contextualSpacing w:val="0"/>
              <w:rPr>
                <w:spacing w:val="-2"/>
                <w:lang w:val="pt-BR"/>
              </w:rPr>
            </w:pPr>
            <w:r w:rsidRPr="00A35326">
              <w:rPr>
                <w:color w:val="000000"/>
              </w:rPr>
              <w:t>Trường Đại học ngoại ngữ - Đại học Quốc gia Hà Nội</w:t>
            </w:r>
          </w:p>
        </w:tc>
      </w:tr>
      <w:tr w:rsidR="00FC4268" w:rsidRPr="00FC4268" w14:paraId="089882AF" w14:textId="77777777" w:rsidTr="00A35326">
        <w:tc>
          <w:tcPr>
            <w:tcW w:w="850" w:type="dxa"/>
            <w:shd w:val="clear" w:color="auto" w:fill="auto"/>
            <w:vAlign w:val="center"/>
          </w:tcPr>
          <w:p w14:paraId="6C5F25E9" w14:textId="77777777" w:rsidR="00FC4268" w:rsidRPr="00A35326" w:rsidRDefault="00FC4268" w:rsidP="00461E2C">
            <w:pPr>
              <w:pStyle w:val="ListParagraph"/>
              <w:ind w:left="0"/>
              <w:contextualSpacing w:val="0"/>
              <w:rPr>
                <w:spacing w:val="-2"/>
                <w:lang w:val="pt-BR"/>
              </w:rPr>
            </w:pPr>
            <w:r w:rsidRPr="00A35326">
              <w:rPr>
                <w:color w:val="000000"/>
              </w:rPr>
              <w:t>2</w:t>
            </w:r>
          </w:p>
        </w:tc>
        <w:tc>
          <w:tcPr>
            <w:tcW w:w="6695" w:type="dxa"/>
            <w:shd w:val="clear" w:color="auto" w:fill="auto"/>
            <w:vAlign w:val="center"/>
          </w:tcPr>
          <w:p w14:paraId="193E5D93" w14:textId="77777777" w:rsidR="00FC4268" w:rsidRPr="00A35326" w:rsidRDefault="00FC4268" w:rsidP="00461E2C">
            <w:pPr>
              <w:pStyle w:val="ListParagraph"/>
              <w:ind w:left="0"/>
              <w:contextualSpacing w:val="0"/>
              <w:rPr>
                <w:spacing w:val="-2"/>
                <w:lang w:val="pt-BR"/>
              </w:rPr>
            </w:pPr>
            <w:r w:rsidRPr="00A35326">
              <w:rPr>
                <w:color w:val="000000"/>
              </w:rPr>
              <w:t>Trường Đại học ngoại ngữ - Đại học Đà Nẵng</w:t>
            </w:r>
          </w:p>
        </w:tc>
      </w:tr>
      <w:tr w:rsidR="00FC4268" w:rsidRPr="00FC4268" w14:paraId="31DD93C0" w14:textId="77777777" w:rsidTr="00A35326">
        <w:tc>
          <w:tcPr>
            <w:tcW w:w="850" w:type="dxa"/>
            <w:shd w:val="clear" w:color="auto" w:fill="auto"/>
            <w:vAlign w:val="center"/>
          </w:tcPr>
          <w:p w14:paraId="5DDA227A" w14:textId="77777777" w:rsidR="00FC4268" w:rsidRPr="00A35326" w:rsidRDefault="00FC4268" w:rsidP="00461E2C">
            <w:pPr>
              <w:pStyle w:val="ListParagraph"/>
              <w:ind w:left="0"/>
              <w:contextualSpacing w:val="0"/>
              <w:rPr>
                <w:spacing w:val="-2"/>
                <w:lang w:val="pt-BR"/>
              </w:rPr>
            </w:pPr>
            <w:r w:rsidRPr="00A35326">
              <w:rPr>
                <w:color w:val="000000"/>
              </w:rPr>
              <w:t>3</w:t>
            </w:r>
          </w:p>
        </w:tc>
        <w:tc>
          <w:tcPr>
            <w:tcW w:w="6695" w:type="dxa"/>
            <w:shd w:val="clear" w:color="auto" w:fill="auto"/>
            <w:vAlign w:val="center"/>
          </w:tcPr>
          <w:p w14:paraId="14699749" w14:textId="77777777" w:rsidR="00FC4268" w:rsidRPr="00A35326" w:rsidRDefault="00FC4268" w:rsidP="00461E2C">
            <w:pPr>
              <w:pStyle w:val="ListParagraph"/>
              <w:ind w:left="0"/>
              <w:contextualSpacing w:val="0"/>
              <w:rPr>
                <w:spacing w:val="-2"/>
                <w:lang w:val="pt-BR"/>
              </w:rPr>
            </w:pPr>
            <w:r w:rsidRPr="00A35326">
              <w:rPr>
                <w:color w:val="000000"/>
              </w:rPr>
              <w:t>Trường Đại học ngoại ngữ - Đại học Huế</w:t>
            </w:r>
          </w:p>
        </w:tc>
      </w:tr>
      <w:tr w:rsidR="00FC4268" w:rsidRPr="00FC4268" w14:paraId="0C77B6C0" w14:textId="77777777" w:rsidTr="00A35326">
        <w:tc>
          <w:tcPr>
            <w:tcW w:w="850" w:type="dxa"/>
            <w:shd w:val="clear" w:color="auto" w:fill="auto"/>
            <w:vAlign w:val="center"/>
          </w:tcPr>
          <w:p w14:paraId="1C7A0A7D" w14:textId="77777777" w:rsidR="00FC4268" w:rsidRPr="00A35326" w:rsidRDefault="00FC4268" w:rsidP="00461E2C">
            <w:pPr>
              <w:pStyle w:val="ListParagraph"/>
              <w:ind w:left="0"/>
              <w:contextualSpacing w:val="0"/>
              <w:rPr>
                <w:spacing w:val="-2"/>
                <w:lang w:val="pt-BR"/>
              </w:rPr>
            </w:pPr>
            <w:r w:rsidRPr="00A35326">
              <w:rPr>
                <w:color w:val="000000"/>
              </w:rPr>
              <w:t>4</w:t>
            </w:r>
          </w:p>
        </w:tc>
        <w:tc>
          <w:tcPr>
            <w:tcW w:w="6695" w:type="dxa"/>
            <w:shd w:val="clear" w:color="auto" w:fill="auto"/>
            <w:vAlign w:val="center"/>
          </w:tcPr>
          <w:p w14:paraId="10F119CE" w14:textId="77777777" w:rsidR="00FC4268" w:rsidRPr="00A35326" w:rsidRDefault="00FC4268" w:rsidP="00461E2C">
            <w:pPr>
              <w:pStyle w:val="ListParagraph"/>
              <w:ind w:left="0"/>
              <w:contextualSpacing w:val="0"/>
              <w:rPr>
                <w:spacing w:val="-2"/>
                <w:lang w:val="pt-BR"/>
              </w:rPr>
            </w:pPr>
            <w:r w:rsidRPr="00A35326">
              <w:rPr>
                <w:color w:val="000000"/>
              </w:rPr>
              <w:t>Trường Đại học Sư phạm Thành phố Hồ Chí Minh</w:t>
            </w:r>
          </w:p>
        </w:tc>
      </w:tr>
      <w:tr w:rsidR="00FC4268" w:rsidRPr="00FC4268" w14:paraId="5D9289EE" w14:textId="77777777" w:rsidTr="00A35326">
        <w:tc>
          <w:tcPr>
            <w:tcW w:w="850" w:type="dxa"/>
            <w:shd w:val="clear" w:color="auto" w:fill="auto"/>
            <w:vAlign w:val="center"/>
          </w:tcPr>
          <w:p w14:paraId="67AA9F17" w14:textId="77777777" w:rsidR="00FC4268" w:rsidRPr="00A35326" w:rsidRDefault="00FC4268" w:rsidP="00461E2C">
            <w:pPr>
              <w:pStyle w:val="ListParagraph"/>
              <w:ind w:left="0"/>
              <w:contextualSpacing w:val="0"/>
              <w:rPr>
                <w:spacing w:val="-2"/>
                <w:lang w:val="pt-BR"/>
              </w:rPr>
            </w:pPr>
            <w:r w:rsidRPr="00A35326">
              <w:rPr>
                <w:color w:val="000000"/>
              </w:rPr>
              <w:t>5</w:t>
            </w:r>
          </w:p>
        </w:tc>
        <w:tc>
          <w:tcPr>
            <w:tcW w:w="6695" w:type="dxa"/>
            <w:shd w:val="clear" w:color="auto" w:fill="auto"/>
            <w:vAlign w:val="center"/>
          </w:tcPr>
          <w:p w14:paraId="17A6302A" w14:textId="77777777" w:rsidR="00FC4268" w:rsidRPr="00A35326" w:rsidRDefault="00FC4268" w:rsidP="00461E2C">
            <w:pPr>
              <w:pStyle w:val="ListParagraph"/>
              <w:ind w:left="0"/>
              <w:contextualSpacing w:val="0"/>
              <w:rPr>
                <w:spacing w:val="-2"/>
                <w:lang w:val="pt-BR"/>
              </w:rPr>
            </w:pPr>
            <w:r w:rsidRPr="00A35326">
              <w:rPr>
                <w:color w:val="000000"/>
              </w:rPr>
              <w:t>Trường Đại học Sư phạm Hà Nội</w:t>
            </w:r>
          </w:p>
        </w:tc>
      </w:tr>
      <w:tr w:rsidR="00FC4268" w:rsidRPr="00FC4268" w14:paraId="52B5FEE0" w14:textId="77777777" w:rsidTr="00A35326">
        <w:tc>
          <w:tcPr>
            <w:tcW w:w="850" w:type="dxa"/>
            <w:shd w:val="clear" w:color="auto" w:fill="auto"/>
            <w:vAlign w:val="center"/>
          </w:tcPr>
          <w:p w14:paraId="59C26506" w14:textId="77777777" w:rsidR="00FC4268" w:rsidRPr="00A35326" w:rsidRDefault="00FC4268" w:rsidP="00461E2C">
            <w:pPr>
              <w:pStyle w:val="ListParagraph"/>
              <w:ind w:left="0"/>
              <w:contextualSpacing w:val="0"/>
              <w:rPr>
                <w:spacing w:val="-2"/>
                <w:lang w:val="pt-BR"/>
              </w:rPr>
            </w:pPr>
            <w:r w:rsidRPr="00A35326">
              <w:rPr>
                <w:color w:val="000000"/>
              </w:rPr>
              <w:t>6</w:t>
            </w:r>
          </w:p>
        </w:tc>
        <w:tc>
          <w:tcPr>
            <w:tcW w:w="6695" w:type="dxa"/>
            <w:shd w:val="clear" w:color="auto" w:fill="auto"/>
            <w:vAlign w:val="center"/>
          </w:tcPr>
          <w:p w14:paraId="11AA70CC" w14:textId="77777777" w:rsidR="00FC4268" w:rsidRPr="00A35326" w:rsidRDefault="00FC4268" w:rsidP="00461E2C">
            <w:pPr>
              <w:pStyle w:val="ListParagraph"/>
              <w:ind w:left="0"/>
              <w:contextualSpacing w:val="0"/>
              <w:rPr>
                <w:spacing w:val="-2"/>
                <w:lang w:val="pt-BR"/>
              </w:rPr>
            </w:pPr>
            <w:r w:rsidRPr="00A35326">
              <w:rPr>
                <w:color w:val="000000"/>
              </w:rPr>
              <w:t>Trường Đại học Hà Nội</w:t>
            </w:r>
          </w:p>
        </w:tc>
      </w:tr>
      <w:tr w:rsidR="00FC4268" w:rsidRPr="00FC4268" w14:paraId="273110AD" w14:textId="77777777" w:rsidTr="00A35326">
        <w:tc>
          <w:tcPr>
            <w:tcW w:w="850" w:type="dxa"/>
            <w:shd w:val="clear" w:color="auto" w:fill="auto"/>
            <w:vAlign w:val="center"/>
          </w:tcPr>
          <w:p w14:paraId="2AFFBD21" w14:textId="77777777" w:rsidR="00FC4268" w:rsidRPr="00A35326" w:rsidRDefault="00FC4268" w:rsidP="00461E2C">
            <w:pPr>
              <w:pStyle w:val="ListParagraph"/>
              <w:ind w:left="0"/>
              <w:contextualSpacing w:val="0"/>
              <w:rPr>
                <w:spacing w:val="-2"/>
                <w:lang w:val="pt-BR"/>
              </w:rPr>
            </w:pPr>
            <w:r w:rsidRPr="00A35326">
              <w:rPr>
                <w:color w:val="000000"/>
              </w:rPr>
              <w:t>7</w:t>
            </w:r>
          </w:p>
        </w:tc>
        <w:tc>
          <w:tcPr>
            <w:tcW w:w="6695" w:type="dxa"/>
            <w:shd w:val="clear" w:color="auto" w:fill="auto"/>
            <w:vAlign w:val="center"/>
          </w:tcPr>
          <w:p w14:paraId="30076817" w14:textId="77777777" w:rsidR="00FC4268" w:rsidRPr="00A35326" w:rsidRDefault="00FC4268" w:rsidP="00461E2C">
            <w:pPr>
              <w:pStyle w:val="ListParagraph"/>
              <w:ind w:left="0"/>
              <w:contextualSpacing w:val="0"/>
              <w:rPr>
                <w:spacing w:val="-2"/>
                <w:lang w:val="pt-BR"/>
              </w:rPr>
            </w:pPr>
            <w:r w:rsidRPr="00A35326">
              <w:rPr>
                <w:color w:val="000000"/>
              </w:rPr>
              <w:t>Trường Đại học Thái Nguyên</w:t>
            </w:r>
          </w:p>
        </w:tc>
      </w:tr>
      <w:tr w:rsidR="00FC4268" w:rsidRPr="00FC4268" w14:paraId="541CF70C" w14:textId="77777777" w:rsidTr="00A35326">
        <w:tc>
          <w:tcPr>
            <w:tcW w:w="850" w:type="dxa"/>
            <w:shd w:val="clear" w:color="auto" w:fill="auto"/>
            <w:vAlign w:val="center"/>
          </w:tcPr>
          <w:p w14:paraId="205979EB" w14:textId="77777777" w:rsidR="00FC4268" w:rsidRPr="00A35326" w:rsidRDefault="00FC4268" w:rsidP="00461E2C">
            <w:pPr>
              <w:pStyle w:val="ListParagraph"/>
              <w:ind w:left="0"/>
              <w:contextualSpacing w:val="0"/>
              <w:rPr>
                <w:spacing w:val="-2"/>
                <w:lang w:val="pt-BR"/>
              </w:rPr>
            </w:pPr>
            <w:r w:rsidRPr="00A35326">
              <w:rPr>
                <w:color w:val="000000"/>
              </w:rPr>
              <w:t>8</w:t>
            </w:r>
          </w:p>
        </w:tc>
        <w:tc>
          <w:tcPr>
            <w:tcW w:w="6695" w:type="dxa"/>
            <w:shd w:val="clear" w:color="auto" w:fill="auto"/>
            <w:vAlign w:val="center"/>
          </w:tcPr>
          <w:p w14:paraId="23A6E146" w14:textId="77777777" w:rsidR="00FC4268" w:rsidRPr="00A35326" w:rsidRDefault="00FC4268" w:rsidP="00461E2C">
            <w:pPr>
              <w:pStyle w:val="ListParagraph"/>
              <w:ind w:left="0"/>
              <w:contextualSpacing w:val="0"/>
              <w:rPr>
                <w:spacing w:val="-2"/>
                <w:lang w:val="pt-BR"/>
              </w:rPr>
            </w:pPr>
            <w:r w:rsidRPr="00A35326">
              <w:rPr>
                <w:color w:val="000000"/>
              </w:rPr>
              <w:t>Trường Đại học Cần Thơ</w:t>
            </w:r>
          </w:p>
        </w:tc>
      </w:tr>
    </w:tbl>
    <w:p w14:paraId="763E5F2C" w14:textId="77777777" w:rsidR="00FC4268" w:rsidRPr="00FC4268" w:rsidRDefault="00FC4268" w:rsidP="00461E2C">
      <w:pPr>
        <w:spacing w:before="120"/>
        <w:jc w:val="both"/>
        <w:rPr>
          <w:b/>
          <w:lang w:val="pt-BR"/>
        </w:rPr>
      </w:pPr>
      <w:r w:rsidRPr="00FC4268">
        <w:rPr>
          <w:b/>
          <w:lang w:val="pt-BR"/>
        </w:rPr>
        <w:t xml:space="preserve">2. Đối với chứng chỉ Tin học: </w:t>
      </w:r>
    </w:p>
    <w:p w14:paraId="51D616B1" w14:textId="77777777" w:rsidR="00FC4268" w:rsidRPr="00FC4268" w:rsidRDefault="00FC4268" w:rsidP="00461E2C">
      <w:pPr>
        <w:pStyle w:val="ListParagraph"/>
        <w:numPr>
          <w:ilvl w:val="0"/>
          <w:numId w:val="8"/>
        </w:numPr>
        <w:tabs>
          <w:tab w:val="left" w:pos="851"/>
        </w:tabs>
        <w:spacing w:before="60" w:after="0"/>
        <w:ind w:left="0" w:firstLine="567"/>
        <w:contextualSpacing w:val="0"/>
      </w:pPr>
      <w:r w:rsidRPr="00FC4268">
        <w:rPr>
          <w:lang w:val="pt-BR"/>
        </w:rPr>
        <w:t xml:space="preserve">Căn cứ công văn số 2819/BTTTT-CNTT </w:t>
      </w:r>
      <w:r w:rsidRPr="00FC4268">
        <w:t xml:space="preserve">ngày 31 tháng 8 năm 2015 của Bộ thông tin và truyền thông về việc công nhận bài thi tin học văn phòng quốc tế phù hợp yêu cầu của Chuẩn kỹ năng sử dụng CNTT </w:t>
      </w:r>
      <w:r w:rsidRPr="00FC4268">
        <w:rPr>
          <w:lang w:val="pt-BR"/>
        </w:rPr>
        <w:t>công nhận</w:t>
      </w:r>
      <w:r w:rsidRPr="00FC4268">
        <w:rPr>
          <w:i/>
          <w:lang w:val="pt-BR"/>
        </w:rPr>
        <w:t xml:space="preserve"> “bài thi IC3 đáp ứng yêu cầu của chuẩn kỹ năng sử dụng CNTT cơ bản”</w:t>
      </w:r>
      <w:r w:rsidRPr="00FC4268">
        <w:rPr>
          <w:lang w:val="pt-BR"/>
        </w:rPr>
        <w:t>.</w:t>
      </w:r>
    </w:p>
    <w:p w14:paraId="1D3159F2" w14:textId="77777777" w:rsidR="00FC4268" w:rsidRPr="00FC4268" w:rsidRDefault="00FC4268" w:rsidP="00461E2C">
      <w:pPr>
        <w:pStyle w:val="ListParagraph"/>
        <w:numPr>
          <w:ilvl w:val="0"/>
          <w:numId w:val="8"/>
        </w:numPr>
        <w:tabs>
          <w:tab w:val="left" w:pos="851"/>
        </w:tabs>
        <w:spacing w:before="60" w:after="0"/>
        <w:ind w:left="0" w:firstLine="567"/>
        <w:contextualSpacing w:val="0"/>
        <w:rPr>
          <w:lang w:val="pt-BR"/>
        </w:rPr>
      </w:pPr>
      <w:r w:rsidRPr="00FC4268">
        <w:rPr>
          <w:lang w:val="pt-BR"/>
        </w:rPr>
        <w:t xml:space="preserve">Căn cứ Thông tư liên tịch số 17/2016/TTLT-BGDĐT-BTTTT </w:t>
      </w:r>
      <w:r w:rsidRPr="00FC4268">
        <w:t xml:space="preserve">ngày 21 tháng 7 năm 2016 của Bộ Giáo dục và Đào tạo và Bộ Thông tin và Truyền thông quy định tổ chức thi và cấp chứng chỉ ứng dụng công nghệ thông tin </w:t>
      </w:r>
      <w:r w:rsidRPr="00FC4268">
        <w:rPr>
          <w:lang w:val="pt-BR"/>
        </w:rPr>
        <w:t>quy định: “</w:t>
      </w:r>
      <w:r w:rsidRPr="00FC4268">
        <w:rPr>
          <w:i/>
          <w:lang w:val="pt-BR"/>
        </w:rPr>
        <w:t>các chứng chỉ tin học ứng dụng A, B, C đã cấp có giá trị sử dụng tương đương với chứng chỉ ứng dụng CNTT cơ bản</w:t>
      </w:r>
      <w:r w:rsidRPr="00FC4268">
        <w:rPr>
          <w:lang w:val="pt-BR"/>
        </w:rPr>
        <w:t xml:space="preserve">”; căn cứ công văn số 6078/BGDĐT-GDTX </w:t>
      </w:r>
      <w:r w:rsidRPr="00FC4268">
        <w:t xml:space="preserve">ngày 13 tháng 12 năm 2016 của Bộ Giáo dục và Đào tạo về việc tăng cường quản lý trong việc tổ chức thi, cấp chứng chỉ ứng dụng CNTT theo Thông tư liên tịch số 17/2016/TTLT-BGDĐT-BTTTT </w:t>
      </w:r>
      <w:r w:rsidRPr="00FC4268">
        <w:rPr>
          <w:lang w:val="pt-BR"/>
        </w:rPr>
        <w:t>quy định: “</w:t>
      </w:r>
      <w:r w:rsidRPr="00FC4268">
        <w:rPr>
          <w:i/>
          <w:lang w:val="pt-BR"/>
        </w:rPr>
        <w:t xml:space="preserve">Bộ Giáo dục và Đào tạo sẽ dừng </w:t>
      </w:r>
      <w:r w:rsidRPr="00FC4268">
        <w:rPr>
          <w:i/>
          <w:lang w:val="pt-BR"/>
        </w:rPr>
        <w:lastRenderedPageBreak/>
        <w:t>việc cấp phôi chứng chỉ tin học ứng dụng A, B, C từ ngày 15 tháng 12 năm 2016</w:t>
      </w:r>
      <w:r w:rsidRPr="00FC4268">
        <w:rPr>
          <w:lang w:val="pt-BR"/>
        </w:rPr>
        <w:t>”. Vậy chứng chỉ tin học A, B, C được cấp trước ngày 15 tháng 12 năm 2016 thì được công nhận là tương đương với chứng chỉ ứng dụng CNTT cơ bản.</w:t>
      </w:r>
    </w:p>
    <w:p w14:paraId="095463FF" w14:textId="77777777" w:rsidR="00FC4268" w:rsidRPr="00FC4268" w:rsidRDefault="00FC4268" w:rsidP="00461E2C">
      <w:pPr>
        <w:pStyle w:val="ListParagraph"/>
        <w:numPr>
          <w:ilvl w:val="0"/>
          <w:numId w:val="8"/>
        </w:numPr>
        <w:tabs>
          <w:tab w:val="left" w:pos="851"/>
        </w:tabs>
        <w:spacing w:before="60"/>
        <w:ind w:left="0" w:firstLine="567"/>
        <w:contextualSpacing w:val="0"/>
      </w:pPr>
      <w:r w:rsidRPr="00FC4268">
        <w:rPr>
          <w:lang w:val="pt-BR"/>
        </w:rPr>
        <w:t xml:space="preserve">Căn cứ </w:t>
      </w:r>
      <w:r w:rsidRPr="00FC4268">
        <w:rPr>
          <w:spacing w:val="-2"/>
          <w:lang w:val="pt-BR"/>
        </w:rPr>
        <w:t>công văn số 538/QLCL-QLVBCC</w:t>
      </w:r>
      <w:r w:rsidRPr="00FC4268">
        <w:rPr>
          <w:lang w:val="pt-BR"/>
        </w:rPr>
        <w:t xml:space="preserve"> tính đến ngày 20/5/2019 chỉ công nhận chứng chỉ Ứng dụng CNTT được cấp từ 176 đơn vị sau:</w:t>
      </w:r>
    </w:p>
    <w:tbl>
      <w:tblPr>
        <w:tblW w:w="4917"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52"/>
        <w:gridCol w:w="8207"/>
      </w:tblGrid>
      <w:tr w:rsidR="00FC4268" w:rsidRPr="00FC4268" w14:paraId="15D3896D" w14:textId="77777777" w:rsidTr="004D0D1D">
        <w:trPr>
          <w:tblHeader/>
          <w:tblCellSpacing w:w="0" w:type="dxa"/>
        </w:trPr>
        <w:tc>
          <w:tcPr>
            <w:tcW w:w="56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58CE144" w14:textId="77777777" w:rsidR="00FC4268" w:rsidRPr="00FC4268" w:rsidRDefault="00FC4268" w:rsidP="00461E2C">
            <w:pPr>
              <w:pStyle w:val="ListParagraph"/>
              <w:ind w:left="0"/>
              <w:contextualSpacing w:val="0"/>
              <w:rPr>
                <w:b/>
                <w:color w:val="000000"/>
              </w:rPr>
            </w:pPr>
            <w:r w:rsidRPr="00FC4268">
              <w:rPr>
                <w:b/>
                <w:color w:val="000000"/>
              </w:rPr>
              <w:t>STT</w:t>
            </w:r>
          </w:p>
        </w:tc>
        <w:tc>
          <w:tcPr>
            <w:tcW w:w="4435" w:type="pct"/>
            <w:tcBorders>
              <w:top w:val="single" w:sz="8" w:space="0" w:color="auto"/>
              <w:left w:val="nil"/>
              <w:bottom w:val="single" w:sz="8" w:space="0" w:color="auto"/>
              <w:right w:val="single" w:sz="8" w:space="0" w:color="auto"/>
            </w:tcBorders>
            <w:shd w:val="clear" w:color="auto" w:fill="FFFFFF"/>
            <w:vAlign w:val="center"/>
            <w:hideMark/>
          </w:tcPr>
          <w:p w14:paraId="08AAA6F4" w14:textId="77777777" w:rsidR="00FC4268" w:rsidRPr="00FC4268" w:rsidRDefault="00FC4268" w:rsidP="00461E2C">
            <w:pPr>
              <w:pStyle w:val="ListParagraph"/>
              <w:ind w:left="79"/>
              <w:contextualSpacing w:val="0"/>
              <w:rPr>
                <w:b/>
                <w:color w:val="000000"/>
              </w:rPr>
            </w:pPr>
            <w:r w:rsidRPr="00FC4268">
              <w:rPr>
                <w:b/>
                <w:color w:val="000000"/>
              </w:rPr>
              <w:t>TÊN ĐƠN VỊ</w:t>
            </w:r>
          </w:p>
        </w:tc>
      </w:tr>
      <w:tr w:rsidR="00FC4268" w:rsidRPr="00FC4268" w14:paraId="659C2EB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F4BE992" w14:textId="77777777" w:rsidR="00FC4268" w:rsidRPr="00FC4268" w:rsidRDefault="00FC4268" w:rsidP="00461E2C">
            <w:pPr>
              <w:pStyle w:val="ListParagraph"/>
              <w:ind w:left="0"/>
              <w:contextualSpacing w:val="0"/>
              <w:rPr>
                <w:color w:val="000000"/>
              </w:rPr>
            </w:pPr>
            <w:r w:rsidRPr="00FC4268">
              <w:rPr>
                <w:color w:val="000000"/>
              </w:rPr>
              <w:t>1</w:t>
            </w:r>
          </w:p>
        </w:tc>
        <w:tc>
          <w:tcPr>
            <w:tcW w:w="4435" w:type="pct"/>
            <w:tcBorders>
              <w:top w:val="nil"/>
              <w:left w:val="nil"/>
              <w:bottom w:val="single" w:sz="8" w:space="0" w:color="auto"/>
              <w:right w:val="single" w:sz="8" w:space="0" w:color="auto"/>
            </w:tcBorders>
            <w:shd w:val="clear" w:color="auto" w:fill="FFFFFF"/>
            <w:vAlign w:val="center"/>
            <w:hideMark/>
          </w:tcPr>
          <w:p w14:paraId="4E4C711C" w14:textId="77777777" w:rsidR="00FC4268" w:rsidRPr="00FC4268" w:rsidRDefault="00FC4268" w:rsidP="00461E2C">
            <w:pPr>
              <w:pStyle w:val="ListParagraph"/>
              <w:ind w:left="79"/>
              <w:contextualSpacing w:val="0"/>
              <w:rPr>
                <w:color w:val="000000"/>
              </w:rPr>
            </w:pPr>
            <w:r w:rsidRPr="00FC4268">
              <w:rPr>
                <w:color w:val="000000"/>
              </w:rPr>
              <w:t>Trường Đại học Công nghệ - Đại học Quốc gia Hà Nội</w:t>
            </w:r>
          </w:p>
        </w:tc>
      </w:tr>
      <w:tr w:rsidR="00FC4268" w:rsidRPr="00FC4268" w14:paraId="43AFEB7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3B9F442" w14:textId="77777777" w:rsidR="00FC4268" w:rsidRPr="00FC4268" w:rsidRDefault="00FC4268" w:rsidP="00461E2C">
            <w:pPr>
              <w:pStyle w:val="ListParagraph"/>
              <w:ind w:left="0"/>
              <w:contextualSpacing w:val="0"/>
              <w:rPr>
                <w:color w:val="000000"/>
              </w:rPr>
            </w:pPr>
            <w:r w:rsidRPr="00FC4268">
              <w:rPr>
                <w:color w:val="000000"/>
              </w:rPr>
              <w:t>2</w:t>
            </w:r>
          </w:p>
        </w:tc>
        <w:tc>
          <w:tcPr>
            <w:tcW w:w="4435" w:type="pct"/>
            <w:tcBorders>
              <w:top w:val="nil"/>
              <w:left w:val="nil"/>
              <w:bottom w:val="single" w:sz="8" w:space="0" w:color="auto"/>
              <w:right w:val="single" w:sz="8" w:space="0" w:color="auto"/>
            </w:tcBorders>
            <w:shd w:val="clear" w:color="auto" w:fill="FFFFFF"/>
            <w:vAlign w:val="center"/>
            <w:hideMark/>
          </w:tcPr>
          <w:p w14:paraId="7FDC5B85" w14:textId="77777777" w:rsidR="00FC4268" w:rsidRPr="00FC4268" w:rsidRDefault="00FC4268" w:rsidP="00461E2C">
            <w:pPr>
              <w:pStyle w:val="ListParagraph"/>
              <w:ind w:left="79"/>
              <w:contextualSpacing w:val="0"/>
              <w:rPr>
                <w:color w:val="000000"/>
              </w:rPr>
            </w:pPr>
            <w:r w:rsidRPr="00FC4268">
              <w:rPr>
                <w:color w:val="000000"/>
              </w:rPr>
              <w:t>Viện Quốc tế Pháp ngữ - Đại học Quốc gia Hà Nội</w:t>
            </w:r>
          </w:p>
        </w:tc>
      </w:tr>
      <w:tr w:rsidR="00FC4268" w:rsidRPr="00FC4268" w14:paraId="19016A1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EE8E84E" w14:textId="77777777" w:rsidR="00FC4268" w:rsidRPr="00FC4268" w:rsidRDefault="00FC4268" w:rsidP="00461E2C">
            <w:pPr>
              <w:pStyle w:val="ListParagraph"/>
              <w:ind w:left="0"/>
              <w:contextualSpacing w:val="0"/>
              <w:rPr>
                <w:color w:val="000000"/>
              </w:rPr>
            </w:pPr>
            <w:r w:rsidRPr="00FC4268">
              <w:rPr>
                <w:color w:val="000000"/>
              </w:rPr>
              <w:t>3</w:t>
            </w:r>
          </w:p>
        </w:tc>
        <w:tc>
          <w:tcPr>
            <w:tcW w:w="4435" w:type="pct"/>
            <w:tcBorders>
              <w:top w:val="nil"/>
              <w:left w:val="nil"/>
              <w:bottom w:val="single" w:sz="8" w:space="0" w:color="auto"/>
              <w:right w:val="single" w:sz="8" w:space="0" w:color="auto"/>
            </w:tcBorders>
            <w:shd w:val="clear" w:color="auto" w:fill="FFFFFF"/>
            <w:vAlign w:val="center"/>
            <w:hideMark/>
          </w:tcPr>
          <w:p w14:paraId="5824DB64" w14:textId="77777777" w:rsidR="00FC4268" w:rsidRPr="00FC4268" w:rsidRDefault="00FC4268" w:rsidP="00461E2C">
            <w:pPr>
              <w:pStyle w:val="ListParagraph"/>
              <w:ind w:left="79"/>
              <w:contextualSpacing w:val="0"/>
              <w:rPr>
                <w:color w:val="000000"/>
              </w:rPr>
            </w:pPr>
            <w:r w:rsidRPr="00FC4268">
              <w:rPr>
                <w:color w:val="000000"/>
              </w:rPr>
              <w:t>Viện Công nghệ thông tin - Đại học Quốc gia Hà Nội</w:t>
            </w:r>
          </w:p>
        </w:tc>
      </w:tr>
      <w:tr w:rsidR="00FC4268" w:rsidRPr="00FC4268" w14:paraId="2A5B7AD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650ABC1" w14:textId="77777777" w:rsidR="00FC4268" w:rsidRPr="00FC4268" w:rsidRDefault="00FC4268" w:rsidP="00461E2C">
            <w:pPr>
              <w:pStyle w:val="ListParagraph"/>
              <w:ind w:left="0"/>
              <w:contextualSpacing w:val="0"/>
              <w:rPr>
                <w:color w:val="000000"/>
              </w:rPr>
            </w:pPr>
            <w:r w:rsidRPr="00FC4268">
              <w:rPr>
                <w:color w:val="000000"/>
              </w:rPr>
              <w:t>4</w:t>
            </w:r>
          </w:p>
        </w:tc>
        <w:tc>
          <w:tcPr>
            <w:tcW w:w="4435" w:type="pct"/>
            <w:tcBorders>
              <w:top w:val="nil"/>
              <w:left w:val="nil"/>
              <w:bottom w:val="single" w:sz="8" w:space="0" w:color="auto"/>
              <w:right w:val="single" w:sz="8" w:space="0" w:color="auto"/>
            </w:tcBorders>
            <w:shd w:val="clear" w:color="auto" w:fill="FFFFFF"/>
            <w:vAlign w:val="center"/>
            <w:hideMark/>
          </w:tcPr>
          <w:p w14:paraId="3FDA076B" w14:textId="77777777" w:rsidR="00FC4268" w:rsidRPr="00FC4268" w:rsidRDefault="00FC4268" w:rsidP="00461E2C">
            <w:pPr>
              <w:pStyle w:val="ListParagraph"/>
              <w:ind w:left="79"/>
              <w:contextualSpacing w:val="0"/>
              <w:rPr>
                <w:color w:val="000000"/>
              </w:rPr>
            </w:pPr>
            <w:r w:rsidRPr="00FC4268">
              <w:rPr>
                <w:color w:val="000000"/>
              </w:rPr>
              <w:t>Trường Đại học Khoa học tự nhiên - Đại học Quốc gia TP. Hồ Chí Minh</w:t>
            </w:r>
          </w:p>
        </w:tc>
      </w:tr>
      <w:tr w:rsidR="00FC4268" w:rsidRPr="00FC4268" w14:paraId="4DD963A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283BA29" w14:textId="77777777" w:rsidR="00FC4268" w:rsidRPr="00FC4268" w:rsidRDefault="00FC4268" w:rsidP="00461E2C">
            <w:pPr>
              <w:pStyle w:val="ListParagraph"/>
              <w:ind w:left="0"/>
              <w:contextualSpacing w:val="0"/>
              <w:rPr>
                <w:color w:val="000000"/>
              </w:rPr>
            </w:pPr>
            <w:r w:rsidRPr="00FC4268">
              <w:rPr>
                <w:color w:val="000000"/>
              </w:rPr>
              <w:t>5</w:t>
            </w:r>
          </w:p>
        </w:tc>
        <w:tc>
          <w:tcPr>
            <w:tcW w:w="4435" w:type="pct"/>
            <w:tcBorders>
              <w:top w:val="nil"/>
              <w:left w:val="nil"/>
              <w:bottom w:val="single" w:sz="8" w:space="0" w:color="auto"/>
              <w:right w:val="single" w:sz="8" w:space="0" w:color="auto"/>
            </w:tcBorders>
            <w:shd w:val="clear" w:color="auto" w:fill="FFFFFF"/>
            <w:vAlign w:val="center"/>
            <w:hideMark/>
          </w:tcPr>
          <w:p w14:paraId="628971A3" w14:textId="77777777" w:rsidR="00FC4268" w:rsidRPr="00FC4268" w:rsidRDefault="00FC4268" w:rsidP="00461E2C">
            <w:pPr>
              <w:pStyle w:val="ListParagraph"/>
              <w:ind w:left="79"/>
              <w:contextualSpacing w:val="0"/>
              <w:rPr>
                <w:color w:val="000000"/>
              </w:rPr>
            </w:pPr>
            <w:r w:rsidRPr="00FC4268">
              <w:rPr>
                <w:color w:val="000000"/>
              </w:rPr>
              <w:t>Trường Đại học Bách Khoa - Đại học Quốc gia TP. Hồ Chí Minh</w:t>
            </w:r>
          </w:p>
        </w:tc>
      </w:tr>
      <w:tr w:rsidR="00FC4268" w:rsidRPr="00FC4268" w14:paraId="42A1FA0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7D053DC" w14:textId="77777777" w:rsidR="00FC4268" w:rsidRPr="00FC4268" w:rsidRDefault="00FC4268" w:rsidP="00461E2C">
            <w:pPr>
              <w:pStyle w:val="ListParagraph"/>
              <w:ind w:left="0"/>
              <w:contextualSpacing w:val="0"/>
              <w:rPr>
                <w:color w:val="000000"/>
              </w:rPr>
            </w:pPr>
            <w:r w:rsidRPr="00FC4268">
              <w:rPr>
                <w:color w:val="000000"/>
              </w:rPr>
              <w:t>6</w:t>
            </w:r>
          </w:p>
        </w:tc>
        <w:tc>
          <w:tcPr>
            <w:tcW w:w="4435" w:type="pct"/>
            <w:tcBorders>
              <w:top w:val="nil"/>
              <w:left w:val="nil"/>
              <w:bottom w:val="single" w:sz="8" w:space="0" w:color="auto"/>
              <w:right w:val="single" w:sz="8" w:space="0" w:color="auto"/>
            </w:tcBorders>
            <w:shd w:val="clear" w:color="auto" w:fill="FFFFFF"/>
            <w:vAlign w:val="center"/>
            <w:hideMark/>
          </w:tcPr>
          <w:p w14:paraId="7E2DEB1F" w14:textId="77777777" w:rsidR="00FC4268" w:rsidRPr="00FC4268" w:rsidRDefault="00FC4268" w:rsidP="00461E2C">
            <w:pPr>
              <w:pStyle w:val="ListParagraph"/>
              <w:ind w:left="79"/>
              <w:contextualSpacing w:val="0"/>
              <w:rPr>
                <w:color w:val="000000"/>
              </w:rPr>
            </w:pPr>
            <w:r w:rsidRPr="00FC4268">
              <w:rPr>
                <w:color w:val="000000"/>
              </w:rPr>
              <w:t>Trường Đại học Công nghệ thông tin - Đại học Quốc gia TP. Hồ Chí Minh</w:t>
            </w:r>
          </w:p>
        </w:tc>
      </w:tr>
      <w:tr w:rsidR="00FC4268" w:rsidRPr="00FC4268" w14:paraId="2E79BDB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B028CE1" w14:textId="77777777" w:rsidR="00FC4268" w:rsidRPr="00FC4268" w:rsidRDefault="00FC4268" w:rsidP="00461E2C">
            <w:pPr>
              <w:pStyle w:val="ListParagraph"/>
              <w:ind w:left="0"/>
              <w:contextualSpacing w:val="0"/>
              <w:rPr>
                <w:color w:val="000000"/>
              </w:rPr>
            </w:pPr>
            <w:r w:rsidRPr="00FC4268">
              <w:rPr>
                <w:color w:val="000000"/>
              </w:rPr>
              <w:t>7</w:t>
            </w:r>
          </w:p>
        </w:tc>
        <w:tc>
          <w:tcPr>
            <w:tcW w:w="4435" w:type="pct"/>
            <w:tcBorders>
              <w:top w:val="nil"/>
              <w:left w:val="nil"/>
              <w:bottom w:val="single" w:sz="8" w:space="0" w:color="auto"/>
              <w:right w:val="single" w:sz="8" w:space="0" w:color="auto"/>
            </w:tcBorders>
            <w:shd w:val="clear" w:color="auto" w:fill="FFFFFF"/>
            <w:vAlign w:val="center"/>
            <w:hideMark/>
          </w:tcPr>
          <w:p w14:paraId="0BE36A82" w14:textId="77777777" w:rsidR="00FC4268" w:rsidRPr="00FC4268" w:rsidRDefault="00FC4268" w:rsidP="00461E2C">
            <w:pPr>
              <w:pStyle w:val="ListParagraph"/>
              <w:ind w:left="79"/>
              <w:contextualSpacing w:val="0"/>
              <w:rPr>
                <w:color w:val="000000"/>
              </w:rPr>
            </w:pPr>
            <w:r w:rsidRPr="00FC4268">
              <w:rPr>
                <w:color w:val="000000"/>
              </w:rPr>
              <w:t>Trung tâm Công nghệ thông tin - Đại học Thái Nguyên</w:t>
            </w:r>
          </w:p>
        </w:tc>
      </w:tr>
      <w:tr w:rsidR="00FC4268" w:rsidRPr="00FC4268" w14:paraId="22D4D26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F70E490" w14:textId="77777777" w:rsidR="00FC4268" w:rsidRPr="00FC4268" w:rsidRDefault="00FC4268" w:rsidP="00461E2C">
            <w:pPr>
              <w:pStyle w:val="ListParagraph"/>
              <w:ind w:left="0"/>
              <w:contextualSpacing w:val="0"/>
              <w:rPr>
                <w:color w:val="000000"/>
              </w:rPr>
            </w:pPr>
            <w:r w:rsidRPr="00FC4268">
              <w:rPr>
                <w:color w:val="000000"/>
              </w:rPr>
              <w:t>8</w:t>
            </w:r>
          </w:p>
        </w:tc>
        <w:tc>
          <w:tcPr>
            <w:tcW w:w="4435" w:type="pct"/>
            <w:tcBorders>
              <w:top w:val="nil"/>
              <w:left w:val="nil"/>
              <w:bottom w:val="single" w:sz="8" w:space="0" w:color="auto"/>
              <w:right w:val="single" w:sz="8" w:space="0" w:color="auto"/>
            </w:tcBorders>
            <w:shd w:val="clear" w:color="auto" w:fill="FFFFFF"/>
            <w:vAlign w:val="center"/>
            <w:hideMark/>
          </w:tcPr>
          <w:p w14:paraId="78FD272D" w14:textId="77777777" w:rsidR="00FC4268" w:rsidRPr="00FC4268" w:rsidRDefault="00FC4268" w:rsidP="00461E2C">
            <w:pPr>
              <w:pStyle w:val="ListParagraph"/>
              <w:ind w:left="79"/>
              <w:contextualSpacing w:val="0"/>
              <w:rPr>
                <w:color w:val="000000"/>
              </w:rPr>
            </w:pPr>
            <w:r w:rsidRPr="00FC4268">
              <w:rPr>
                <w:color w:val="000000"/>
              </w:rPr>
              <w:t>Trường Đại học Công nghệ thông tin truyền thông - Đại học Thái Nguyên</w:t>
            </w:r>
          </w:p>
        </w:tc>
      </w:tr>
      <w:tr w:rsidR="00FC4268" w:rsidRPr="00FC4268" w14:paraId="5772F87B"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9986001" w14:textId="77777777" w:rsidR="00FC4268" w:rsidRPr="00FC4268" w:rsidRDefault="00FC4268" w:rsidP="00461E2C">
            <w:pPr>
              <w:pStyle w:val="ListParagraph"/>
              <w:ind w:left="0"/>
              <w:contextualSpacing w:val="0"/>
              <w:rPr>
                <w:color w:val="000000"/>
              </w:rPr>
            </w:pPr>
            <w:r w:rsidRPr="00FC4268">
              <w:rPr>
                <w:color w:val="000000"/>
              </w:rPr>
              <w:t>9</w:t>
            </w:r>
          </w:p>
        </w:tc>
        <w:tc>
          <w:tcPr>
            <w:tcW w:w="4435" w:type="pct"/>
            <w:tcBorders>
              <w:top w:val="nil"/>
              <w:left w:val="nil"/>
              <w:bottom w:val="single" w:sz="8" w:space="0" w:color="auto"/>
              <w:right w:val="single" w:sz="8" w:space="0" w:color="auto"/>
            </w:tcBorders>
            <w:shd w:val="clear" w:color="auto" w:fill="FFFFFF"/>
            <w:vAlign w:val="center"/>
            <w:hideMark/>
          </w:tcPr>
          <w:p w14:paraId="45A7F51B" w14:textId="77777777" w:rsidR="00FC4268" w:rsidRPr="00FC4268" w:rsidRDefault="00FC4268" w:rsidP="00461E2C">
            <w:pPr>
              <w:pStyle w:val="ListParagraph"/>
              <w:ind w:left="79"/>
              <w:contextualSpacing w:val="0"/>
              <w:rPr>
                <w:color w:val="000000"/>
              </w:rPr>
            </w:pPr>
            <w:r w:rsidRPr="00FC4268">
              <w:rPr>
                <w:color w:val="000000"/>
              </w:rPr>
              <w:t>Trường Đại học Nông lâm - Đại học Thái Nguyên</w:t>
            </w:r>
          </w:p>
        </w:tc>
      </w:tr>
      <w:tr w:rsidR="00FC4268" w:rsidRPr="00FC4268" w14:paraId="4361FD2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0B36132" w14:textId="77777777" w:rsidR="00FC4268" w:rsidRPr="00FC4268" w:rsidRDefault="00FC4268" w:rsidP="00461E2C">
            <w:pPr>
              <w:pStyle w:val="ListParagraph"/>
              <w:ind w:left="0"/>
              <w:contextualSpacing w:val="0"/>
              <w:rPr>
                <w:color w:val="000000"/>
              </w:rPr>
            </w:pPr>
            <w:r w:rsidRPr="00FC4268">
              <w:rPr>
                <w:color w:val="000000"/>
              </w:rPr>
              <w:t>10</w:t>
            </w:r>
          </w:p>
        </w:tc>
        <w:tc>
          <w:tcPr>
            <w:tcW w:w="4435" w:type="pct"/>
            <w:tcBorders>
              <w:top w:val="nil"/>
              <w:left w:val="nil"/>
              <w:bottom w:val="single" w:sz="8" w:space="0" w:color="auto"/>
              <w:right w:val="single" w:sz="8" w:space="0" w:color="auto"/>
            </w:tcBorders>
            <w:shd w:val="clear" w:color="auto" w:fill="FFFFFF"/>
            <w:vAlign w:val="center"/>
            <w:hideMark/>
          </w:tcPr>
          <w:p w14:paraId="2CA4A530" w14:textId="77777777" w:rsidR="00FC4268" w:rsidRPr="00FC4268" w:rsidRDefault="00FC4268" w:rsidP="00461E2C">
            <w:pPr>
              <w:pStyle w:val="ListParagraph"/>
              <w:ind w:left="79"/>
              <w:contextualSpacing w:val="0"/>
              <w:rPr>
                <w:color w:val="000000"/>
              </w:rPr>
            </w:pPr>
            <w:r w:rsidRPr="00FC4268">
              <w:rPr>
                <w:color w:val="000000"/>
              </w:rPr>
              <w:t>Trường Đại học Khoa học - Đại học Thái Nguyên</w:t>
            </w:r>
          </w:p>
        </w:tc>
      </w:tr>
      <w:tr w:rsidR="00FC4268" w:rsidRPr="00FC4268" w14:paraId="1E47636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13A7FEA" w14:textId="77777777" w:rsidR="00FC4268" w:rsidRPr="00FC4268" w:rsidRDefault="00FC4268" w:rsidP="00461E2C">
            <w:pPr>
              <w:pStyle w:val="ListParagraph"/>
              <w:ind w:left="0"/>
              <w:contextualSpacing w:val="0"/>
              <w:rPr>
                <w:color w:val="000000"/>
              </w:rPr>
            </w:pPr>
            <w:r w:rsidRPr="00FC4268">
              <w:rPr>
                <w:color w:val="000000"/>
              </w:rPr>
              <w:t>11</w:t>
            </w:r>
          </w:p>
        </w:tc>
        <w:tc>
          <w:tcPr>
            <w:tcW w:w="4435" w:type="pct"/>
            <w:tcBorders>
              <w:top w:val="nil"/>
              <w:left w:val="nil"/>
              <w:bottom w:val="single" w:sz="8" w:space="0" w:color="auto"/>
              <w:right w:val="single" w:sz="8" w:space="0" w:color="auto"/>
            </w:tcBorders>
            <w:shd w:val="clear" w:color="auto" w:fill="FFFFFF"/>
            <w:vAlign w:val="center"/>
            <w:hideMark/>
          </w:tcPr>
          <w:p w14:paraId="5C4A024E" w14:textId="77777777" w:rsidR="00FC4268" w:rsidRPr="00FC4268" w:rsidRDefault="00FC4268" w:rsidP="00461E2C">
            <w:pPr>
              <w:pStyle w:val="ListParagraph"/>
              <w:ind w:left="79"/>
              <w:contextualSpacing w:val="0"/>
              <w:rPr>
                <w:color w:val="000000"/>
              </w:rPr>
            </w:pPr>
            <w:r w:rsidRPr="00FC4268">
              <w:rPr>
                <w:color w:val="000000"/>
              </w:rPr>
              <w:t>Trường Đại học Sư phạm - Đại học Thái Nguyên</w:t>
            </w:r>
          </w:p>
        </w:tc>
      </w:tr>
      <w:tr w:rsidR="00FC4268" w:rsidRPr="00FC4268" w14:paraId="473A5D0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3BDEE17" w14:textId="77777777" w:rsidR="00FC4268" w:rsidRPr="00FC4268" w:rsidRDefault="00FC4268" w:rsidP="00461E2C">
            <w:pPr>
              <w:pStyle w:val="ListParagraph"/>
              <w:ind w:left="0"/>
              <w:contextualSpacing w:val="0"/>
              <w:rPr>
                <w:color w:val="000000"/>
              </w:rPr>
            </w:pPr>
            <w:r w:rsidRPr="00FC4268">
              <w:rPr>
                <w:color w:val="000000"/>
              </w:rPr>
              <w:t>12</w:t>
            </w:r>
          </w:p>
        </w:tc>
        <w:tc>
          <w:tcPr>
            <w:tcW w:w="4435" w:type="pct"/>
            <w:tcBorders>
              <w:top w:val="nil"/>
              <w:left w:val="nil"/>
              <w:bottom w:val="single" w:sz="8" w:space="0" w:color="auto"/>
              <w:right w:val="single" w:sz="8" w:space="0" w:color="auto"/>
            </w:tcBorders>
            <w:shd w:val="clear" w:color="auto" w:fill="FFFFFF"/>
            <w:vAlign w:val="center"/>
            <w:hideMark/>
          </w:tcPr>
          <w:p w14:paraId="1863C99D" w14:textId="77777777" w:rsidR="00FC4268" w:rsidRPr="00FC4268" w:rsidRDefault="00FC4268" w:rsidP="00461E2C">
            <w:pPr>
              <w:pStyle w:val="ListParagraph"/>
              <w:ind w:left="79"/>
              <w:contextualSpacing w:val="0"/>
              <w:rPr>
                <w:color w:val="000000"/>
              </w:rPr>
            </w:pPr>
            <w:r w:rsidRPr="00FC4268">
              <w:rPr>
                <w:color w:val="000000"/>
              </w:rPr>
              <w:t>Trường Đại học Kinh tế và Quản trị kinh doanh - Đại học Thái Nguyên</w:t>
            </w:r>
          </w:p>
        </w:tc>
      </w:tr>
      <w:tr w:rsidR="00FC4268" w:rsidRPr="00FC4268" w14:paraId="4C5B410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50FE34F" w14:textId="77777777" w:rsidR="00FC4268" w:rsidRPr="00FC4268" w:rsidRDefault="00FC4268" w:rsidP="00461E2C">
            <w:pPr>
              <w:pStyle w:val="ListParagraph"/>
              <w:ind w:left="0"/>
              <w:contextualSpacing w:val="0"/>
              <w:rPr>
                <w:color w:val="000000"/>
              </w:rPr>
            </w:pPr>
            <w:r w:rsidRPr="00FC4268">
              <w:rPr>
                <w:color w:val="000000"/>
              </w:rPr>
              <w:t>13</w:t>
            </w:r>
          </w:p>
        </w:tc>
        <w:tc>
          <w:tcPr>
            <w:tcW w:w="4435" w:type="pct"/>
            <w:tcBorders>
              <w:top w:val="nil"/>
              <w:left w:val="nil"/>
              <w:bottom w:val="single" w:sz="8" w:space="0" w:color="auto"/>
              <w:right w:val="single" w:sz="8" w:space="0" w:color="auto"/>
            </w:tcBorders>
            <w:shd w:val="clear" w:color="auto" w:fill="FFFFFF"/>
            <w:vAlign w:val="center"/>
            <w:hideMark/>
          </w:tcPr>
          <w:p w14:paraId="6D901AA6" w14:textId="77777777" w:rsidR="00FC4268" w:rsidRPr="00FC4268" w:rsidRDefault="00FC4268" w:rsidP="00461E2C">
            <w:pPr>
              <w:pStyle w:val="ListParagraph"/>
              <w:ind w:left="79"/>
              <w:contextualSpacing w:val="0"/>
              <w:rPr>
                <w:color w:val="000000"/>
              </w:rPr>
            </w:pPr>
            <w:r w:rsidRPr="00FC4268">
              <w:rPr>
                <w:color w:val="000000"/>
              </w:rPr>
              <w:t>Trung tâm Phát triển phần mềm - Đại học Đà Nẵng</w:t>
            </w:r>
          </w:p>
        </w:tc>
      </w:tr>
      <w:tr w:rsidR="00FC4268" w:rsidRPr="00FC4268" w14:paraId="21A93CA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3DB552E" w14:textId="77777777" w:rsidR="00FC4268" w:rsidRPr="00FC4268" w:rsidRDefault="00FC4268" w:rsidP="00461E2C">
            <w:pPr>
              <w:pStyle w:val="ListParagraph"/>
              <w:ind w:left="0"/>
              <w:contextualSpacing w:val="0"/>
              <w:rPr>
                <w:color w:val="000000"/>
              </w:rPr>
            </w:pPr>
            <w:r w:rsidRPr="00FC4268">
              <w:rPr>
                <w:color w:val="000000"/>
              </w:rPr>
              <w:t>14</w:t>
            </w:r>
          </w:p>
        </w:tc>
        <w:tc>
          <w:tcPr>
            <w:tcW w:w="4435" w:type="pct"/>
            <w:tcBorders>
              <w:top w:val="nil"/>
              <w:left w:val="nil"/>
              <w:bottom w:val="single" w:sz="8" w:space="0" w:color="auto"/>
              <w:right w:val="single" w:sz="8" w:space="0" w:color="auto"/>
            </w:tcBorders>
            <w:shd w:val="clear" w:color="auto" w:fill="FFFFFF"/>
            <w:vAlign w:val="center"/>
            <w:hideMark/>
          </w:tcPr>
          <w:p w14:paraId="705FAE29" w14:textId="77777777" w:rsidR="00FC4268" w:rsidRPr="00FC4268" w:rsidRDefault="00FC4268" w:rsidP="00461E2C">
            <w:pPr>
              <w:pStyle w:val="ListParagraph"/>
              <w:ind w:left="79"/>
              <w:contextualSpacing w:val="0"/>
              <w:rPr>
                <w:color w:val="000000"/>
              </w:rPr>
            </w:pPr>
            <w:r w:rsidRPr="00FC4268">
              <w:rPr>
                <w:color w:val="000000"/>
              </w:rPr>
              <w:t>Trường Đại học Sư phạm - Đại học Đà Nẵng</w:t>
            </w:r>
          </w:p>
        </w:tc>
      </w:tr>
      <w:tr w:rsidR="00FC4268" w:rsidRPr="00FC4268" w14:paraId="4281C2A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4899455" w14:textId="77777777" w:rsidR="00FC4268" w:rsidRPr="00FC4268" w:rsidRDefault="00FC4268" w:rsidP="00461E2C">
            <w:pPr>
              <w:pStyle w:val="ListParagraph"/>
              <w:ind w:left="0"/>
              <w:contextualSpacing w:val="0"/>
              <w:rPr>
                <w:color w:val="000000"/>
              </w:rPr>
            </w:pPr>
            <w:r w:rsidRPr="00FC4268">
              <w:rPr>
                <w:color w:val="000000"/>
              </w:rPr>
              <w:t>15</w:t>
            </w:r>
          </w:p>
        </w:tc>
        <w:tc>
          <w:tcPr>
            <w:tcW w:w="4435" w:type="pct"/>
            <w:tcBorders>
              <w:top w:val="nil"/>
              <w:left w:val="nil"/>
              <w:bottom w:val="single" w:sz="8" w:space="0" w:color="auto"/>
              <w:right w:val="single" w:sz="8" w:space="0" w:color="auto"/>
            </w:tcBorders>
            <w:shd w:val="clear" w:color="auto" w:fill="FFFFFF"/>
            <w:vAlign w:val="center"/>
            <w:hideMark/>
          </w:tcPr>
          <w:p w14:paraId="5D0C78C3" w14:textId="77777777" w:rsidR="00FC4268" w:rsidRPr="00FC4268" w:rsidRDefault="00FC4268" w:rsidP="00461E2C">
            <w:pPr>
              <w:pStyle w:val="ListParagraph"/>
              <w:ind w:left="79"/>
              <w:contextualSpacing w:val="0"/>
              <w:rPr>
                <w:color w:val="000000"/>
              </w:rPr>
            </w:pPr>
            <w:r w:rsidRPr="00FC4268">
              <w:rPr>
                <w:color w:val="000000"/>
              </w:rPr>
              <w:t>Trường Đại học Khoa học - Đại học Huế</w:t>
            </w:r>
          </w:p>
        </w:tc>
      </w:tr>
      <w:tr w:rsidR="00FC4268" w:rsidRPr="00FC4268" w14:paraId="64DBC1E2"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7157D81" w14:textId="77777777" w:rsidR="00FC4268" w:rsidRPr="00FC4268" w:rsidRDefault="00FC4268" w:rsidP="00461E2C">
            <w:pPr>
              <w:pStyle w:val="ListParagraph"/>
              <w:ind w:left="0"/>
              <w:contextualSpacing w:val="0"/>
              <w:rPr>
                <w:color w:val="000000"/>
              </w:rPr>
            </w:pPr>
            <w:r w:rsidRPr="00FC4268">
              <w:rPr>
                <w:color w:val="000000"/>
              </w:rPr>
              <w:t>16</w:t>
            </w:r>
          </w:p>
        </w:tc>
        <w:tc>
          <w:tcPr>
            <w:tcW w:w="4435" w:type="pct"/>
            <w:tcBorders>
              <w:top w:val="nil"/>
              <w:left w:val="nil"/>
              <w:bottom w:val="single" w:sz="8" w:space="0" w:color="auto"/>
              <w:right w:val="single" w:sz="8" w:space="0" w:color="auto"/>
            </w:tcBorders>
            <w:shd w:val="clear" w:color="auto" w:fill="FFFFFF"/>
            <w:vAlign w:val="center"/>
            <w:hideMark/>
          </w:tcPr>
          <w:p w14:paraId="5E7C6280" w14:textId="77777777" w:rsidR="00FC4268" w:rsidRPr="00FC4268" w:rsidRDefault="00FC4268" w:rsidP="00461E2C">
            <w:pPr>
              <w:pStyle w:val="ListParagraph"/>
              <w:ind w:left="79"/>
              <w:contextualSpacing w:val="0"/>
              <w:rPr>
                <w:color w:val="000000"/>
              </w:rPr>
            </w:pPr>
            <w:r w:rsidRPr="00FC4268">
              <w:rPr>
                <w:color w:val="000000"/>
              </w:rPr>
              <w:t>Trường Đại học Sư phạm - Đại học Huế</w:t>
            </w:r>
          </w:p>
        </w:tc>
      </w:tr>
      <w:tr w:rsidR="00FC4268" w:rsidRPr="00FC4268" w14:paraId="338044AA"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DA9DED4" w14:textId="77777777" w:rsidR="00FC4268" w:rsidRPr="00FC4268" w:rsidRDefault="00FC4268" w:rsidP="00461E2C">
            <w:pPr>
              <w:pStyle w:val="ListParagraph"/>
              <w:ind w:left="0"/>
              <w:contextualSpacing w:val="0"/>
              <w:rPr>
                <w:color w:val="000000"/>
              </w:rPr>
            </w:pPr>
            <w:r w:rsidRPr="00FC4268">
              <w:rPr>
                <w:color w:val="000000"/>
              </w:rPr>
              <w:t>17</w:t>
            </w:r>
          </w:p>
        </w:tc>
        <w:tc>
          <w:tcPr>
            <w:tcW w:w="4435" w:type="pct"/>
            <w:tcBorders>
              <w:top w:val="nil"/>
              <w:left w:val="nil"/>
              <w:bottom w:val="single" w:sz="8" w:space="0" w:color="auto"/>
              <w:right w:val="single" w:sz="8" w:space="0" w:color="auto"/>
            </w:tcBorders>
            <w:shd w:val="clear" w:color="auto" w:fill="FFFFFF"/>
            <w:vAlign w:val="center"/>
            <w:hideMark/>
          </w:tcPr>
          <w:p w14:paraId="58D66227" w14:textId="77777777" w:rsidR="00FC4268" w:rsidRPr="00FC4268" w:rsidRDefault="00FC4268" w:rsidP="00461E2C">
            <w:pPr>
              <w:pStyle w:val="ListParagraph"/>
              <w:ind w:left="79"/>
              <w:contextualSpacing w:val="0"/>
              <w:rPr>
                <w:color w:val="000000"/>
              </w:rPr>
            </w:pPr>
            <w:r w:rsidRPr="00FC4268">
              <w:rPr>
                <w:color w:val="000000"/>
              </w:rPr>
              <w:t>Trường Đại học Trà Vinh</w:t>
            </w:r>
          </w:p>
        </w:tc>
      </w:tr>
      <w:tr w:rsidR="00FC4268" w:rsidRPr="00FC4268" w14:paraId="0D7F93C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AD70712" w14:textId="77777777" w:rsidR="00FC4268" w:rsidRPr="00FC4268" w:rsidRDefault="00FC4268" w:rsidP="00461E2C">
            <w:pPr>
              <w:pStyle w:val="ListParagraph"/>
              <w:ind w:left="0"/>
              <w:contextualSpacing w:val="0"/>
              <w:rPr>
                <w:color w:val="000000"/>
              </w:rPr>
            </w:pPr>
            <w:r w:rsidRPr="00FC4268">
              <w:rPr>
                <w:color w:val="000000"/>
              </w:rPr>
              <w:t>18</w:t>
            </w:r>
          </w:p>
        </w:tc>
        <w:tc>
          <w:tcPr>
            <w:tcW w:w="4435" w:type="pct"/>
            <w:tcBorders>
              <w:top w:val="nil"/>
              <w:left w:val="nil"/>
              <w:bottom w:val="single" w:sz="8" w:space="0" w:color="auto"/>
              <w:right w:val="single" w:sz="8" w:space="0" w:color="auto"/>
            </w:tcBorders>
            <w:shd w:val="clear" w:color="auto" w:fill="FFFFFF"/>
            <w:vAlign w:val="center"/>
            <w:hideMark/>
          </w:tcPr>
          <w:p w14:paraId="06372B2A" w14:textId="77777777" w:rsidR="00FC4268" w:rsidRPr="00FC4268" w:rsidRDefault="00FC4268" w:rsidP="00461E2C">
            <w:pPr>
              <w:pStyle w:val="ListParagraph"/>
              <w:ind w:left="79"/>
              <w:contextualSpacing w:val="0"/>
              <w:rPr>
                <w:color w:val="000000"/>
              </w:rPr>
            </w:pPr>
            <w:r w:rsidRPr="00FC4268">
              <w:rPr>
                <w:color w:val="000000"/>
              </w:rPr>
              <w:t>Trường Đại học Sư phạm Hà Nội</w:t>
            </w:r>
          </w:p>
        </w:tc>
      </w:tr>
      <w:tr w:rsidR="00FC4268" w:rsidRPr="00FC4268" w14:paraId="6834854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254B82B" w14:textId="77777777" w:rsidR="00FC4268" w:rsidRPr="00FC4268" w:rsidRDefault="00FC4268" w:rsidP="00461E2C">
            <w:pPr>
              <w:pStyle w:val="ListParagraph"/>
              <w:ind w:left="0"/>
              <w:contextualSpacing w:val="0"/>
              <w:rPr>
                <w:color w:val="000000"/>
              </w:rPr>
            </w:pPr>
            <w:r w:rsidRPr="00FC4268">
              <w:rPr>
                <w:color w:val="000000"/>
              </w:rPr>
              <w:t>19</w:t>
            </w:r>
          </w:p>
        </w:tc>
        <w:tc>
          <w:tcPr>
            <w:tcW w:w="4435" w:type="pct"/>
            <w:tcBorders>
              <w:top w:val="nil"/>
              <w:left w:val="nil"/>
              <w:bottom w:val="single" w:sz="8" w:space="0" w:color="auto"/>
              <w:right w:val="single" w:sz="8" w:space="0" w:color="auto"/>
            </w:tcBorders>
            <w:shd w:val="clear" w:color="auto" w:fill="FFFFFF"/>
            <w:vAlign w:val="center"/>
            <w:hideMark/>
          </w:tcPr>
          <w:p w14:paraId="372A2E07" w14:textId="77777777" w:rsidR="00FC4268" w:rsidRPr="00FC4268" w:rsidRDefault="00FC4268" w:rsidP="00461E2C">
            <w:pPr>
              <w:pStyle w:val="ListParagraph"/>
              <w:ind w:left="79"/>
              <w:contextualSpacing w:val="0"/>
              <w:rPr>
                <w:color w:val="000000"/>
              </w:rPr>
            </w:pPr>
            <w:r w:rsidRPr="00FC4268">
              <w:rPr>
                <w:color w:val="000000"/>
              </w:rPr>
              <w:t>Trường Đại học Thủ Đô Hà Nội</w:t>
            </w:r>
          </w:p>
        </w:tc>
      </w:tr>
      <w:tr w:rsidR="00FC4268" w:rsidRPr="00FC4268" w14:paraId="7E565B0F"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1EAD51B" w14:textId="77777777" w:rsidR="00FC4268" w:rsidRPr="00FC4268" w:rsidRDefault="00FC4268" w:rsidP="00461E2C">
            <w:pPr>
              <w:pStyle w:val="ListParagraph"/>
              <w:ind w:left="0"/>
              <w:contextualSpacing w:val="0"/>
              <w:rPr>
                <w:color w:val="000000"/>
              </w:rPr>
            </w:pPr>
            <w:r w:rsidRPr="00FC4268">
              <w:rPr>
                <w:color w:val="000000"/>
              </w:rPr>
              <w:t>20</w:t>
            </w:r>
          </w:p>
        </w:tc>
        <w:tc>
          <w:tcPr>
            <w:tcW w:w="4435" w:type="pct"/>
            <w:tcBorders>
              <w:top w:val="nil"/>
              <w:left w:val="nil"/>
              <w:bottom w:val="single" w:sz="8" w:space="0" w:color="auto"/>
              <w:right w:val="single" w:sz="8" w:space="0" w:color="auto"/>
            </w:tcBorders>
            <w:shd w:val="clear" w:color="auto" w:fill="FFFFFF"/>
            <w:vAlign w:val="center"/>
            <w:hideMark/>
          </w:tcPr>
          <w:p w14:paraId="68FE497E" w14:textId="77777777" w:rsidR="00FC4268" w:rsidRPr="00FC4268" w:rsidRDefault="00FC4268" w:rsidP="00461E2C">
            <w:pPr>
              <w:pStyle w:val="ListParagraph"/>
              <w:ind w:left="79"/>
              <w:contextualSpacing w:val="0"/>
              <w:rPr>
                <w:color w:val="000000"/>
              </w:rPr>
            </w:pPr>
            <w:r w:rsidRPr="00FC4268">
              <w:rPr>
                <w:color w:val="000000"/>
              </w:rPr>
              <w:t>Trường Đại học Ngân hàng Thành phố Hồ Chí Minh</w:t>
            </w:r>
          </w:p>
        </w:tc>
      </w:tr>
      <w:tr w:rsidR="00FC4268" w:rsidRPr="00FC4268" w14:paraId="59FB9E1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1F04B0E" w14:textId="77777777" w:rsidR="00FC4268" w:rsidRPr="00FC4268" w:rsidRDefault="00FC4268" w:rsidP="00461E2C">
            <w:pPr>
              <w:pStyle w:val="ListParagraph"/>
              <w:ind w:left="0"/>
              <w:contextualSpacing w:val="0"/>
              <w:rPr>
                <w:color w:val="000000"/>
              </w:rPr>
            </w:pPr>
            <w:r w:rsidRPr="00FC4268">
              <w:rPr>
                <w:color w:val="000000"/>
              </w:rPr>
              <w:lastRenderedPageBreak/>
              <w:t>21</w:t>
            </w:r>
          </w:p>
        </w:tc>
        <w:tc>
          <w:tcPr>
            <w:tcW w:w="4435" w:type="pct"/>
            <w:tcBorders>
              <w:top w:val="nil"/>
              <w:left w:val="nil"/>
              <w:bottom w:val="single" w:sz="8" w:space="0" w:color="auto"/>
              <w:right w:val="single" w:sz="8" w:space="0" w:color="auto"/>
            </w:tcBorders>
            <w:shd w:val="clear" w:color="auto" w:fill="FFFFFF"/>
            <w:vAlign w:val="center"/>
            <w:hideMark/>
          </w:tcPr>
          <w:p w14:paraId="0A7C34A0" w14:textId="77777777" w:rsidR="00FC4268" w:rsidRPr="00FC4268" w:rsidRDefault="00FC4268" w:rsidP="00461E2C">
            <w:pPr>
              <w:pStyle w:val="ListParagraph"/>
              <w:ind w:left="79"/>
              <w:contextualSpacing w:val="0"/>
              <w:rPr>
                <w:color w:val="000000"/>
              </w:rPr>
            </w:pPr>
            <w:r w:rsidRPr="00FC4268">
              <w:rPr>
                <w:color w:val="000000"/>
              </w:rPr>
              <w:t>Trường Đại học Sư phạm Kỹ thuật Vinh</w:t>
            </w:r>
          </w:p>
        </w:tc>
      </w:tr>
      <w:tr w:rsidR="00FC4268" w:rsidRPr="00FC4268" w14:paraId="028DB57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4ED9D06" w14:textId="77777777" w:rsidR="00FC4268" w:rsidRPr="00FC4268" w:rsidRDefault="00FC4268" w:rsidP="00461E2C">
            <w:pPr>
              <w:pStyle w:val="ListParagraph"/>
              <w:ind w:left="0"/>
              <w:contextualSpacing w:val="0"/>
              <w:rPr>
                <w:color w:val="000000"/>
              </w:rPr>
            </w:pPr>
            <w:r w:rsidRPr="00FC4268">
              <w:rPr>
                <w:color w:val="000000"/>
              </w:rPr>
              <w:t>22</w:t>
            </w:r>
          </w:p>
        </w:tc>
        <w:tc>
          <w:tcPr>
            <w:tcW w:w="4435" w:type="pct"/>
            <w:tcBorders>
              <w:top w:val="nil"/>
              <w:left w:val="nil"/>
              <w:bottom w:val="single" w:sz="8" w:space="0" w:color="auto"/>
              <w:right w:val="single" w:sz="8" w:space="0" w:color="auto"/>
            </w:tcBorders>
            <w:shd w:val="clear" w:color="auto" w:fill="FFFFFF"/>
            <w:vAlign w:val="center"/>
            <w:hideMark/>
          </w:tcPr>
          <w:p w14:paraId="4AADA487" w14:textId="77777777" w:rsidR="00FC4268" w:rsidRPr="00FC4268" w:rsidRDefault="00FC4268" w:rsidP="00461E2C">
            <w:pPr>
              <w:pStyle w:val="ListParagraph"/>
              <w:ind w:left="79"/>
              <w:contextualSpacing w:val="0"/>
              <w:rPr>
                <w:color w:val="000000"/>
              </w:rPr>
            </w:pPr>
            <w:r w:rsidRPr="00FC4268">
              <w:rPr>
                <w:color w:val="000000"/>
              </w:rPr>
              <w:t>Trường Đại học Công nghệ Quản lý Hữu nghị</w:t>
            </w:r>
          </w:p>
        </w:tc>
      </w:tr>
      <w:tr w:rsidR="00FC4268" w:rsidRPr="00FC4268" w14:paraId="033CD11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177A20D" w14:textId="77777777" w:rsidR="00FC4268" w:rsidRPr="00FC4268" w:rsidRDefault="00FC4268" w:rsidP="00461E2C">
            <w:pPr>
              <w:pStyle w:val="ListParagraph"/>
              <w:ind w:left="0"/>
              <w:contextualSpacing w:val="0"/>
              <w:rPr>
                <w:color w:val="000000"/>
              </w:rPr>
            </w:pPr>
            <w:r w:rsidRPr="00FC4268">
              <w:rPr>
                <w:color w:val="000000"/>
              </w:rPr>
              <w:t>23</w:t>
            </w:r>
          </w:p>
        </w:tc>
        <w:tc>
          <w:tcPr>
            <w:tcW w:w="4435" w:type="pct"/>
            <w:tcBorders>
              <w:top w:val="nil"/>
              <w:left w:val="nil"/>
              <w:bottom w:val="single" w:sz="8" w:space="0" w:color="auto"/>
              <w:right w:val="single" w:sz="8" w:space="0" w:color="auto"/>
            </w:tcBorders>
            <w:shd w:val="clear" w:color="auto" w:fill="FFFFFF"/>
            <w:vAlign w:val="center"/>
            <w:hideMark/>
          </w:tcPr>
          <w:p w14:paraId="35907DF4" w14:textId="77777777" w:rsidR="00FC4268" w:rsidRPr="00FC4268" w:rsidRDefault="00FC4268" w:rsidP="00461E2C">
            <w:pPr>
              <w:pStyle w:val="ListParagraph"/>
              <w:ind w:left="79"/>
              <w:contextualSpacing w:val="0"/>
              <w:rPr>
                <w:color w:val="000000"/>
              </w:rPr>
            </w:pPr>
            <w:r w:rsidRPr="00FC4268">
              <w:rPr>
                <w:color w:val="000000"/>
              </w:rPr>
              <w:t>Trường Đại học Sư phạm Thành phố Hồ Chí Minh</w:t>
            </w:r>
          </w:p>
        </w:tc>
      </w:tr>
      <w:tr w:rsidR="00FC4268" w:rsidRPr="00FC4268" w14:paraId="146C858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F2DEB7E" w14:textId="77777777" w:rsidR="00FC4268" w:rsidRPr="00FC4268" w:rsidRDefault="00FC4268" w:rsidP="00461E2C">
            <w:pPr>
              <w:pStyle w:val="ListParagraph"/>
              <w:ind w:left="0"/>
              <w:contextualSpacing w:val="0"/>
              <w:rPr>
                <w:color w:val="000000"/>
              </w:rPr>
            </w:pPr>
            <w:r w:rsidRPr="00FC4268">
              <w:rPr>
                <w:color w:val="000000"/>
              </w:rPr>
              <w:t>24</w:t>
            </w:r>
          </w:p>
        </w:tc>
        <w:tc>
          <w:tcPr>
            <w:tcW w:w="4435" w:type="pct"/>
            <w:tcBorders>
              <w:top w:val="nil"/>
              <w:left w:val="nil"/>
              <w:bottom w:val="single" w:sz="8" w:space="0" w:color="auto"/>
              <w:right w:val="single" w:sz="8" w:space="0" w:color="auto"/>
            </w:tcBorders>
            <w:shd w:val="clear" w:color="auto" w:fill="FFFFFF"/>
            <w:vAlign w:val="center"/>
            <w:hideMark/>
          </w:tcPr>
          <w:p w14:paraId="2FB02AF3" w14:textId="77777777" w:rsidR="00FC4268" w:rsidRPr="00FC4268" w:rsidRDefault="00FC4268" w:rsidP="00461E2C">
            <w:pPr>
              <w:pStyle w:val="ListParagraph"/>
              <w:ind w:left="79"/>
              <w:contextualSpacing w:val="0"/>
              <w:rPr>
                <w:color w:val="000000"/>
              </w:rPr>
            </w:pPr>
            <w:r w:rsidRPr="00FC4268">
              <w:rPr>
                <w:color w:val="000000"/>
              </w:rPr>
              <w:t>Viện Đại học Mở Hà Nội</w:t>
            </w:r>
          </w:p>
        </w:tc>
      </w:tr>
      <w:tr w:rsidR="00FC4268" w:rsidRPr="00FC4268" w14:paraId="5D6AC89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24AFF9B" w14:textId="77777777" w:rsidR="00FC4268" w:rsidRPr="00FC4268" w:rsidRDefault="00FC4268" w:rsidP="00461E2C">
            <w:pPr>
              <w:pStyle w:val="ListParagraph"/>
              <w:ind w:left="0"/>
              <w:contextualSpacing w:val="0"/>
              <w:rPr>
                <w:color w:val="000000"/>
              </w:rPr>
            </w:pPr>
            <w:r w:rsidRPr="00FC4268">
              <w:rPr>
                <w:color w:val="000000"/>
              </w:rPr>
              <w:t>25</w:t>
            </w:r>
          </w:p>
        </w:tc>
        <w:tc>
          <w:tcPr>
            <w:tcW w:w="4435" w:type="pct"/>
            <w:tcBorders>
              <w:top w:val="nil"/>
              <w:left w:val="nil"/>
              <w:bottom w:val="single" w:sz="8" w:space="0" w:color="auto"/>
              <w:right w:val="single" w:sz="8" w:space="0" w:color="auto"/>
            </w:tcBorders>
            <w:shd w:val="clear" w:color="auto" w:fill="FFFFFF"/>
            <w:vAlign w:val="center"/>
            <w:hideMark/>
          </w:tcPr>
          <w:p w14:paraId="323CB14E" w14:textId="77777777" w:rsidR="00FC4268" w:rsidRPr="00FC4268" w:rsidRDefault="00FC4268" w:rsidP="00461E2C">
            <w:pPr>
              <w:pStyle w:val="ListParagraph"/>
              <w:ind w:left="79"/>
              <w:contextualSpacing w:val="0"/>
              <w:rPr>
                <w:color w:val="000000"/>
              </w:rPr>
            </w:pPr>
            <w:r w:rsidRPr="00FC4268">
              <w:rPr>
                <w:color w:val="000000"/>
              </w:rPr>
              <w:t>Trường Đại học Nông lâm Bắc Giang</w:t>
            </w:r>
          </w:p>
        </w:tc>
      </w:tr>
      <w:tr w:rsidR="00FC4268" w:rsidRPr="00FC4268" w14:paraId="14547FF1"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49D243C" w14:textId="77777777" w:rsidR="00FC4268" w:rsidRPr="00FC4268" w:rsidRDefault="00FC4268" w:rsidP="00461E2C">
            <w:pPr>
              <w:pStyle w:val="ListParagraph"/>
              <w:ind w:left="0"/>
              <w:contextualSpacing w:val="0"/>
              <w:rPr>
                <w:color w:val="000000"/>
              </w:rPr>
            </w:pPr>
            <w:r w:rsidRPr="00FC4268">
              <w:rPr>
                <w:color w:val="000000"/>
              </w:rPr>
              <w:t>26</w:t>
            </w:r>
          </w:p>
        </w:tc>
        <w:tc>
          <w:tcPr>
            <w:tcW w:w="4435" w:type="pct"/>
            <w:tcBorders>
              <w:top w:val="nil"/>
              <w:left w:val="nil"/>
              <w:bottom w:val="single" w:sz="8" w:space="0" w:color="auto"/>
              <w:right w:val="single" w:sz="8" w:space="0" w:color="auto"/>
            </w:tcBorders>
            <w:shd w:val="clear" w:color="auto" w:fill="FFFFFF"/>
            <w:vAlign w:val="center"/>
            <w:hideMark/>
          </w:tcPr>
          <w:p w14:paraId="7B840F86" w14:textId="77777777" w:rsidR="00FC4268" w:rsidRPr="00FC4268" w:rsidRDefault="00FC4268" w:rsidP="00461E2C">
            <w:pPr>
              <w:pStyle w:val="ListParagraph"/>
              <w:ind w:left="79"/>
              <w:contextualSpacing w:val="0"/>
              <w:rPr>
                <w:color w:val="000000"/>
              </w:rPr>
            </w:pPr>
            <w:r w:rsidRPr="00FC4268">
              <w:rPr>
                <w:color w:val="000000"/>
              </w:rPr>
              <w:t>Trường Đại học Sư phạm Kỹ thuật Hưng Yên</w:t>
            </w:r>
          </w:p>
        </w:tc>
      </w:tr>
      <w:tr w:rsidR="00FC4268" w:rsidRPr="00FC4268" w14:paraId="6DEFA76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8BD0890" w14:textId="77777777" w:rsidR="00FC4268" w:rsidRPr="00FC4268" w:rsidRDefault="00FC4268" w:rsidP="00461E2C">
            <w:pPr>
              <w:pStyle w:val="ListParagraph"/>
              <w:ind w:left="0"/>
              <w:contextualSpacing w:val="0"/>
              <w:rPr>
                <w:color w:val="000000"/>
              </w:rPr>
            </w:pPr>
            <w:r w:rsidRPr="00FC4268">
              <w:rPr>
                <w:color w:val="000000"/>
              </w:rPr>
              <w:t>27</w:t>
            </w:r>
          </w:p>
        </w:tc>
        <w:tc>
          <w:tcPr>
            <w:tcW w:w="4435" w:type="pct"/>
            <w:tcBorders>
              <w:top w:val="nil"/>
              <w:left w:val="nil"/>
              <w:bottom w:val="single" w:sz="8" w:space="0" w:color="auto"/>
              <w:right w:val="single" w:sz="8" w:space="0" w:color="auto"/>
            </w:tcBorders>
            <w:shd w:val="clear" w:color="auto" w:fill="FFFFFF"/>
            <w:vAlign w:val="center"/>
            <w:hideMark/>
          </w:tcPr>
          <w:p w14:paraId="56FE1EC7" w14:textId="77777777" w:rsidR="00FC4268" w:rsidRPr="00FC4268" w:rsidRDefault="00FC4268" w:rsidP="00461E2C">
            <w:pPr>
              <w:pStyle w:val="ListParagraph"/>
              <w:ind w:left="79"/>
              <w:contextualSpacing w:val="0"/>
              <w:rPr>
                <w:color w:val="000000"/>
              </w:rPr>
            </w:pPr>
            <w:r w:rsidRPr="00FC4268">
              <w:rPr>
                <w:color w:val="000000"/>
              </w:rPr>
              <w:t>Trường Đại học Cần Thơ</w:t>
            </w:r>
          </w:p>
        </w:tc>
      </w:tr>
      <w:tr w:rsidR="00FC4268" w:rsidRPr="00FC4268" w14:paraId="58BA5F9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DF64F4C" w14:textId="77777777" w:rsidR="00FC4268" w:rsidRPr="00FC4268" w:rsidRDefault="00FC4268" w:rsidP="00461E2C">
            <w:pPr>
              <w:pStyle w:val="ListParagraph"/>
              <w:ind w:left="0"/>
              <w:contextualSpacing w:val="0"/>
              <w:rPr>
                <w:color w:val="000000"/>
              </w:rPr>
            </w:pPr>
            <w:r w:rsidRPr="00FC4268">
              <w:rPr>
                <w:color w:val="000000"/>
              </w:rPr>
              <w:t>28</w:t>
            </w:r>
          </w:p>
        </w:tc>
        <w:tc>
          <w:tcPr>
            <w:tcW w:w="4435" w:type="pct"/>
            <w:tcBorders>
              <w:top w:val="nil"/>
              <w:left w:val="nil"/>
              <w:bottom w:val="single" w:sz="8" w:space="0" w:color="auto"/>
              <w:right w:val="single" w:sz="8" w:space="0" w:color="auto"/>
            </w:tcBorders>
            <w:shd w:val="clear" w:color="auto" w:fill="FFFFFF"/>
            <w:vAlign w:val="center"/>
            <w:hideMark/>
          </w:tcPr>
          <w:p w14:paraId="0D4CDCAC" w14:textId="77777777" w:rsidR="00FC4268" w:rsidRPr="00FC4268" w:rsidRDefault="00FC4268" w:rsidP="00461E2C">
            <w:pPr>
              <w:pStyle w:val="ListParagraph"/>
              <w:ind w:left="79"/>
              <w:contextualSpacing w:val="0"/>
              <w:rPr>
                <w:color w:val="000000"/>
              </w:rPr>
            </w:pPr>
            <w:r w:rsidRPr="00FC4268">
              <w:rPr>
                <w:color w:val="000000"/>
              </w:rPr>
              <w:t>Trường Đại học Vinh</w:t>
            </w:r>
          </w:p>
        </w:tc>
      </w:tr>
      <w:tr w:rsidR="00FC4268" w:rsidRPr="00FC4268" w14:paraId="2AE4C82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0F20B09" w14:textId="77777777" w:rsidR="00FC4268" w:rsidRPr="00FC4268" w:rsidRDefault="00FC4268" w:rsidP="00461E2C">
            <w:pPr>
              <w:pStyle w:val="ListParagraph"/>
              <w:ind w:left="0"/>
              <w:contextualSpacing w:val="0"/>
              <w:rPr>
                <w:color w:val="000000"/>
              </w:rPr>
            </w:pPr>
            <w:r w:rsidRPr="00FC4268">
              <w:rPr>
                <w:color w:val="000000"/>
              </w:rPr>
              <w:t>29</w:t>
            </w:r>
          </w:p>
        </w:tc>
        <w:tc>
          <w:tcPr>
            <w:tcW w:w="4435" w:type="pct"/>
            <w:tcBorders>
              <w:top w:val="nil"/>
              <w:left w:val="nil"/>
              <w:bottom w:val="single" w:sz="8" w:space="0" w:color="auto"/>
              <w:right w:val="single" w:sz="8" w:space="0" w:color="auto"/>
            </w:tcBorders>
            <w:shd w:val="clear" w:color="auto" w:fill="FFFFFF"/>
            <w:vAlign w:val="center"/>
            <w:hideMark/>
          </w:tcPr>
          <w:p w14:paraId="609E1050" w14:textId="77777777" w:rsidR="00FC4268" w:rsidRPr="00FC4268" w:rsidRDefault="00FC4268" w:rsidP="00461E2C">
            <w:pPr>
              <w:pStyle w:val="ListParagraph"/>
              <w:ind w:left="79"/>
              <w:contextualSpacing w:val="0"/>
              <w:rPr>
                <w:color w:val="000000"/>
              </w:rPr>
            </w:pPr>
            <w:r w:rsidRPr="00FC4268">
              <w:rPr>
                <w:color w:val="000000"/>
              </w:rPr>
              <w:t>Trường Đại học Kinh tế Quốc dân</w:t>
            </w:r>
          </w:p>
        </w:tc>
      </w:tr>
      <w:tr w:rsidR="00FC4268" w:rsidRPr="00FC4268" w14:paraId="53DE596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5E00FA3" w14:textId="77777777" w:rsidR="00FC4268" w:rsidRPr="00FC4268" w:rsidRDefault="00FC4268" w:rsidP="00461E2C">
            <w:pPr>
              <w:pStyle w:val="ListParagraph"/>
              <w:ind w:left="0"/>
              <w:contextualSpacing w:val="0"/>
              <w:rPr>
                <w:color w:val="000000"/>
              </w:rPr>
            </w:pPr>
            <w:r w:rsidRPr="00FC4268">
              <w:rPr>
                <w:color w:val="000000"/>
              </w:rPr>
              <w:t>30</w:t>
            </w:r>
          </w:p>
        </w:tc>
        <w:tc>
          <w:tcPr>
            <w:tcW w:w="4435" w:type="pct"/>
            <w:tcBorders>
              <w:top w:val="nil"/>
              <w:left w:val="nil"/>
              <w:bottom w:val="single" w:sz="8" w:space="0" w:color="auto"/>
              <w:right w:val="single" w:sz="8" w:space="0" w:color="auto"/>
            </w:tcBorders>
            <w:shd w:val="clear" w:color="auto" w:fill="FFFFFF"/>
            <w:vAlign w:val="center"/>
            <w:hideMark/>
          </w:tcPr>
          <w:p w14:paraId="1FC496EA" w14:textId="77777777" w:rsidR="00FC4268" w:rsidRPr="00FC4268" w:rsidRDefault="00FC4268" w:rsidP="00461E2C">
            <w:pPr>
              <w:pStyle w:val="ListParagraph"/>
              <w:ind w:left="79"/>
              <w:contextualSpacing w:val="0"/>
              <w:rPr>
                <w:color w:val="000000"/>
              </w:rPr>
            </w:pPr>
            <w:r w:rsidRPr="00FC4268">
              <w:rPr>
                <w:color w:val="000000"/>
              </w:rPr>
              <w:t>Trường Đại học Tôn Đức Thắng</w:t>
            </w:r>
          </w:p>
        </w:tc>
      </w:tr>
      <w:tr w:rsidR="00FC4268" w:rsidRPr="00FC4268" w14:paraId="2AE14612"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418F926" w14:textId="77777777" w:rsidR="00FC4268" w:rsidRPr="00FC4268" w:rsidRDefault="00FC4268" w:rsidP="00461E2C">
            <w:pPr>
              <w:pStyle w:val="ListParagraph"/>
              <w:ind w:left="0"/>
              <w:contextualSpacing w:val="0"/>
              <w:rPr>
                <w:color w:val="000000"/>
              </w:rPr>
            </w:pPr>
            <w:r w:rsidRPr="00FC4268">
              <w:rPr>
                <w:color w:val="000000"/>
              </w:rPr>
              <w:t>31</w:t>
            </w:r>
          </w:p>
        </w:tc>
        <w:tc>
          <w:tcPr>
            <w:tcW w:w="4435" w:type="pct"/>
            <w:tcBorders>
              <w:top w:val="nil"/>
              <w:left w:val="nil"/>
              <w:bottom w:val="single" w:sz="8" w:space="0" w:color="auto"/>
              <w:right w:val="single" w:sz="8" w:space="0" w:color="auto"/>
            </w:tcBorders>
            <w:shd w:val="clear" w:color="auto" w:fill="FFFFFF"/>
            <w:vAlign w:val="center"/>
            <w:hideMark/>
          </w:tcPr>
          <w:p w14:paraId="1D1ADEC7" w14:textId="77777777" w:rsidR="00FC4268" w:rsidRPr="00FC4268" w:rsidRDefault="00FC4268" w:rsidP="00461E2C">
            <w:pPr>
              <w:pStyle w:val="ListParagraph"/>
              <w:ind w:left="79"/>
              <w:contextualSpacing w:val="0"/>
              <w:rPr>
                <w:color w:val="000000"/>
              </w:rPr>
            </w:pPr>
            <w:r w:rsidRPr="00FC4268">
              <w:rPr>
                <w:color w:val="000000"/>
              </w:rPr>
              <w:t>Trường Đại học Hòa Bình</w:t>
            </w:r>
          </w:p>
        </w:tc>
      </w:tr>
      <w:tr w:rsidR="00FC4268" w:rsidRPr="00FC4268" w14:paraId="6BC5F59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F49E8D9" w14:textId="77777777" w:rsidR="00FC4268" w:rsidRPr="00FC4268" w:rsidRDefault="00FC4268" w:rsidP="00461E2C">
            <w:pPr>
              <w:pStyle w:val="ListParagraph"/>
              <w:ind w:left="0"/>
              <w:contextualSpacing w:val="0"/>
              <w:rPr>
                <w:color w:val="000000"/>
              </w:rPr>
            </w:pPr>
            <w:r w:rsidRPr="00FC4268">
              <w:rPr>
                <w:color w:val="000000"/>
              </w:rPr>
              <w:t>32</w:t>
            </w:r>
          </w:p>
        </w:tc>
        <w:tc>
          <w:tcPr>
            <w:tcW w:w="4435" w:type="pct"/>
            <w:tcBorders>
              <w:top w:val="nil"/>
              <w:left w:val="nil"/>
              <w:bottom w:val="single" w:sz="8" w:space="0" w:color="auto"/>
              <w:right w:val="single" w:sz="8" w:space="0" w:color="auto"/>
            </w:tcBorders>
            <w:shd w:val="clear" w:color="auto" w:fill="FFFFFF"/>
            <w:vAlign w:val="center"/>
            <w:hideMark/>
          </w:tcPr>
          <w:p w14:paraId="71768B2B" w14:textId="77777777" w:rsidR="00FC4268" w:rsidRPr="00FC4268" w:rsidRDefault="00FC4268" w:rsidP="00461E2C">
            <w:pPr>
              <w:pStyle w:val="ListParagraph"/>
              <w:ind w:left="79"/>
              <w:contextualSpacing w:val="0"/>
              <w:rPr>
                <w:color w:val="000000"/>
              </w:rPr>
            </w:pPr>
            <w:r w:rsidRPr="00FC4268">
              <w:rPr>
                <w:color w:val="000000"/>
              </w:rPr>
              <w:t>Trường Đại học Lạc Hồng</w:t>
            </w:r>
          </w:p>
        </w:tc>
      </w:tr>
      <w:tr w:rsidR="00FC4268" w:rsidRPr="00FC4268" w14:paraId="38761E7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46C9820" w14:textId="77777777" w:rsidR="00FC4268" w:rsidRPr="00FC4268" w:rsidRDefault="00FC4268" w:rsidP="00461E2C">
            <w:pPr>
              <w:pStyle w:val="ListParagraph"/>
              <w:ind w:left="0"/>
              <w:contextualSpacing w:val="0"/>
              <w:rPr>
                <w:color w:val="000000"/>
              </w:rPr>
            </w:pPr>
            <w:r w:rsidRPr="00FC4268">
              <w:rPr>
                <w:color w:val="000000"/>
              </w:rPr>
              <w:t>33</w:t>
            </w:r>
          </w:p>
        </w:tc>
        <w:tc>
          <w:tcPr>
            <w:tcW w:w="4435" w:type="pct"/>
            <w:tcBorders>
              <w:top w:val="nil"/>
              <w:left w:val="nil"/>
              <w:bottom w:val="single" w:sz="8" w:space="0" w:color="auto"/>
              <w:right w:val="single" w:sz="8" w:space="0" w:color="auto"/>
            </w:tcBorders>
            <w:shd w:val="clear" w:color="auto" w:fill="FFFFFF"/>
            <w:vAlign w:val="center"/>
            <w:hideMark/>
          </w:tcPr>
          <w:p w14:paraId="7514C27D" w14:textId="77777777" w:rsidR="00FC4268" w:rsidRPr="00FC4268" w:rsidRDefault="00FC4268" w:rsidP="00461E2C">
            <w:pPr>
              <w:pStyle w:val="ListParagraph"/>
              <w:ind w:left="79"/>
              <w:contextualSpacing w:val="0"/>
              <w:rPr>
                <w:color w:val="000000"/>
              </w:rPr>
            </w:pPr>
            <w:r w:rsidRPr="00FC4268">
              <w:rPr>
                <w:color w:val="000000"/>
              </w:rPr>
              <w:t>Trường Đại học Công nghiệp Thành phố Hồ Chí Minh</w:t>
            </w:r>
          </w:p>
        </w:tc>
      </w:tr>
      <w:tr w:rsidR="00FC4268" w:rsidRPr="00FC4268" w14:paraId="3835F4CB"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67B61D2" w14:textId="77777777" w:rsidR="00FC4268" w:rsidRPr="00FC4268" w:rsidRDefault="00FC4268" w:rsidP="00461E2C">
            <w:pPr>
              <w:pStyle w:val="ListParagraph"/>
              <w:ind w:left="0"/>
              <w:contextualSpacing w:val="0"/>
              <w:rPr>
                <w:color w:val="000000"/>
              </w:rPr>
            </w:pPr>
            <w:r w:rsidRPr="00FC4268">
              <w:rPr>
                <w:color w:val="000000"/>
              </w:rPr>
              <w:t>34</w:t>
            </w:r>
          </w:p>
        </w:tc>
        <w:tc>
          <w:tcPr>
            <w:tcW w:w="4435" w:type="pct"/>
            <w:tcBorders>
              <w:top w:val="nil"/>
              <w:left w:val="nil"/>
              <w:bottom w:val="single" w:sz="8" w:space="0" w:color="auto"/>
              <w:right w:val="single" w:sz="8" w:space="0" w:color="auto"/>
            </w:tcBorders>
            <w:shd w:val="clear" w:color="auto" w:fill="FFFFFF"/>
            <w:vAlign w:val="center"/>
            <w:hideMark/>
          </w:tcPr>
          <w:p w14:paraId="66647DAB" w14:textId="77777777" w:rsidR="00FC4268" w:rsidRPr="00FC4268" w:rsidRDefault="00FC4268" w:rsidP="00461E2C">
            <w:pPr>
              <w:pStyle w:val="ListParagraph"/>
              <w:ind w:left="79"/>
              <w:contextualSpacing w:val="0"/>
              <w:rPr>
                <w:color w:val="000000"/>
              </w:rPr>
            </w:pPr>
            <w:r w:rsidRPr="00FC4268">
              <w:rPr>
                <w:color w:val="000000"/>
              </w:rPr>
              <w:t>Trường Đại học Kinh tế Thành phố Hồ Chí Minh</w:t>
            </w:r>
          </w:p>
        </w:tc>
      </w:tr>
      <w:tr w:rsidR="00FC4268" w:rsidRPr="00FC4268" w14:paraId="323F6AAA"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8FCEA43" w14:textId="77777777" w:rsidR="00FC4268" w:rsidRPr="00FC4268" w:rsidRDefault="00FC4268" w:rsidP="00461E2C">
            <w:pPr>
              <w:pStyle w:val="ListParagraph"/>
              <w:ind w:left="0"/>
              <w:contextualSpacing w:val="0"/>
              <w:rPr>
                <w:color w:val="000000"/>
              </w:rPr>
            </w:pPr>
            <w:r w:rsidRPr="00FC4268">
              <w:rPr>
                <w:color w:val="000000"/>
              </w:rPr>
              <w:t>35</w:t>
            </w:r>
          </w:p>
        </w:tc>
        <w:tc>
          <w:tcPr>
            <w:tcW w:w="4435" w:type="pct"/>
            <w:tcBorders>
              <w:top w:val="nil"/>
              <w:left w:val="nil"/>
              <w:bottom w:val="single" w:sz="8" w:space="0" w:color="auto"/>
              <w:right w:val="single" w:sz="8" w:space="0" w:color="auto"/>
            </w:tcBorders>
            <w:shd w:val="clear" w:color="auto" w:fill="FFFFFF"/>
            <w:vAlign w:val="center"/>
            <w:hideMark/>
          </w:tcPr>
          <w:p w14:paraId="69B3CFFF" w14:textId="77777777" w:rsidR="00FC4268" w:rsidRPr="00FC4268" w:rsidRDefault="00FC4268" w:rsidP="00461E2C">
            <w:pPr>
              <w:pStyle w:val="ListParagraph"/>
              <w:ind w:left="79"/>
              <w:contextualSpacing w:val="0"/>
              <w:rPr>
                <w:color w:val="000000"/>
              </w:rPr>
            </w:pPr>
            <w:r w:rsidRPr="00FC4268">
              <w:rPr>
                <w:color w:val="000000"/>
              </w:rPr>
              <w:t>Trường Đại học Công nghiệp Thực phẩm Thành phố Hồ Chí Minh</w:t>
            </w:r>
          </w:p>
        </w:tc>
      </w:tr>
      <w:tr w:rsidR="00FC4268" w:rsidRPr="00FC4268" w14:paraId="5096B70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5EBCD5B" w14:textId="77777777" w:rsidR="00FC4268" w:rsidRPr="00FC4268" w:rsidRDefault="00FC4268" w:rsidP="00461E2C">
            <w:pPr>
              <w:pStyle w:val="ListParagraph"/>
              <w:ind w:left="0"/>
              <w:contextualSpacing w:val="0"/>
              <w:rPr>
                <w:color w:val="000000"/>
              </w:rPr>
            </w:pPr>
            <w:r w:rsidRPr="00FC4268">
              <w:rPr>
                <w:color w:val="000000"/>
              </w:rPr>
              <w:t>36</w:t>
            </w:r>
          </w:p>
        </w:tc>
        <w:tc>
          <w:tcPr>
            <w:tcW w:w="4435" w:type="pct"/>
            <w:tcBorders>
              <w:top w:val="nil"/>
              <w:left w:val="nil"/>
              <w:bottom w:val="single" w:sz="8" w:space="0" w:color="auto"/>
              <w:right w:val="single" w:sz="8" w:space="0" w:color="auto"/>
            </w:tcBorders>
            <w:shd w:val="clear" w:color="auto" w:fill="FFFFFF"/>
            <w:vAlign w:val="center"/>
            <w:hideMark/>
          </w:tcPr>
          <w:p w14:paraId="0231EE7C" w14:textId="77777777" w:rsidR="00FC4268" w:rsidRPr="00FC4268" w:rsidRDefault="00FC4268" w:rsidP="00461E2C">
            <w:pPr>
              <w:pStyle w:val="ListParagraph"/>
              <w:ind w:left="79"/>
              <w:contextualSpacing w:val="0"/>
              <w:rPr>
                <w:color w:val="000000"/>
              </w:rPr>
            </w:pPr>
            <w:r w:rsidRPr="00FC4268">
              <w:rPr>
                <w:color w:val="000000"/>
              </w:rPr>
              <w:t>Trường Đại học Sư phạm Hà Nội 2</w:t>
            </w:r>
          </w:p>
        </w:tc>
      </w:tr>
      <w:tr w:rsidR="00FC4268" w:rsidRPr="00FC4268" w14:paraId="380CC83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0F87949" w14:textId="77777777" w:rsidR="00FC4268" w:rsidRPr="00FC4268" w:rsidRDefault="00FC4268" w:rsidP="00461E2C">
            <w:pPr>
              <w:pStyle w:val="ListParagraph"/>
              <w:ind w:left="0"/>
              <w:contextualSpacing w:val="0"/>
              <w:rPr>
                <w:color w:val="000000"/>
              </w:rPr>
            </w:pPr>
            <w:r w:rsidRPr="00FC4268">
              <w:rPr>
                <w:color w:val="000000"/>
              </w:rPr>
              <w:t>37</w:t>
            </w:r>
          </w:p>
        </w:tc>
        <w:tc>
          <w:tcPr>
            <w:tcW w:w="4435" w:type="pct"/>
            <w:tcBorders>
              <w:top w:val="nil"/>
              <w:left w:val="nil"/>
              <w:bottom w:val="single" w:sz="8" w:space="0" w:color="auto"/>
              <w:right w:val="single" w:sz="8" w:space="0" w:color="auto"/>
            </w:tcBorders>
            <w:shd w:val="clear" w:color="auto" w:fill="FFFFFF"/>
            <w:vAlign w:val="center"/>
            <w:hideMark/>
          </w:tcPr>
          <w:p w14:paraId="1751CC06" w14:textId="77777777" w:rsidR="00FC4268" w:rsidRPr="00FC4268" w:rsidRDefault="00FC4268" w:rsidP="00461E2C">
            <w:pPr>
              <w:pStyle w:val="ListParagraph"/>
              <w:ind w:left="79"/>
              <w:contextualSpacing w:val="0"/>
              <w:rPr>
                <w:color w:val="000000"/>
              </w:rPr>
            </w:pPr>
            <w:r w:rsidRPr="00FC4268">
              <w:rPr>
                <w:color w:val="000000"/>
              </w:rPr>
              <w:t>Trường Đại học Tiền Giang</w:t>
            </w:r>
          </w:p>
        </w:tc>
      </w:tr>
      <w:tr w:rsidR="00FC4268" w:rsidRPr="00FC4268" w14:paraId="27BDBA2B"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D6A9FA1" w14:textId="77777777" w:rsidR="00FC4268" w:rsidRPr="00FC4268" w:rsidRDefault="00FC4268" w:rsidP="00461E2C">
            <w:pPr>
              <w:pStyle w:val="ListParagraph"/>
              <w:ind w:left="0"/>
              <w:contextualSpacing w:val="0"/>
              <w:rPr>
                <w:color w:val="000000"/>
              </w:rPr>
            </w:pPr>
            <w:r w:rsidRPr="00FC4268">
              <w:rPr>
                <w:color w:val="000000"/>
              </w:rPr>
              <w:t>38</w:t>
            </w:r>
          </w:p>
        </w:tc>
        <w:tc>
          <w:tcPr>
            <w:tcW w:w="4435" w:type="pct"/>
            <w:tcBorders>
              <w:top w:val="nil"/>
              <w:left w:val="nil"/>
              <w:bottom w:val="single" w:sz="8" w:space="0" w:color="auto"/>
              <w:right w:val="single" w:sz="8" w:space="0" w:color="auto"/>
            </w:tcBorders>
            <w:shd w:val="clear" w:color="auto" w:fill="FFFFFF"/>
            <w:vAlign w:val="center"/>
            <w:hideMark/>
          </w:tcPr>
          <w:p w14:paraId="5E7ACAAA" w14:textId="77777777" w:rsidR="00FC4268" w:rsidRPr="00FC4268" w:rsidRDefault="00FC4268" w:rsidP="00461E2C">
            <w:pPr>
              <w:pStyle w:val="ListParagraph"/>
              <w:ind w:left="79"/>
              <w:contextualSpacing w:val="0"/>
              <w:rPr>
                <w:color w:val="000000"/>
              </w:rPr>
            </w:pPr>
            <w:r w:rsidRPr="00FC4268">
              <w:rPr>
                <w:color w:val="000000"/>
              </w:rPr>
              <w:t>Trường Đại học Kinh tế Công nghiệp Long An</w:t>
            </w:r>
          </w:p>
        </w:tc>
      </w:tr>
      <w:tr w:rsidR="00FC4268" w:rsidRPr="00FC4268" w14:paraId="750B6BF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49BD85E" w14:textId="77777777" w:rsidR="00FC4268" w:rsidRPr="00FC4268" w:rsidRDefault="00FC4268" w:rsidP="00461E2C">
            <w:pPr>
              <w:pStyle w:val="ListParagraph"/>
              <w:ind w:left="0"/>
              <w:contextualSpacing w:val="0"/>
              <w:rPr>
                <w:color w:val="000000"/>
              </w:rPr>
            </w:pPr>
            <w:r w:rsidRPr="00FC4268">
              <w:rPr>
                <w:color w:val="000000"/>
              </w:rPr>
              <w:t>39</w:t>
            </w:r>
          </w:p>
        </w:tc>
        <w:tc>
          <w:tcPr>
            <w:tcW w:w="4435" w:type="pct"/>
            <w:tcBorders>
              <w:top w:val="nil"/>
              <w:left w:val="nil"/>
              <w:bottom w:val="single" w:sz="8" w:space="0" w:color="auto"/>
              <w:right w:val="single" w:sz="8" w:space="0" w:color="auto"/>
            </w:tcBorders>
            <w:shd w:val="clear" w:color="auto" w:fill="FFFFFF"/>
            <w:vAlign w:val="center"/>
            <w:hideMark/>
          </w:tcPr>
          <w:p w14:paraId="59C85255" w14:textId="77777777" w:rsidR="00FC4268" w:rsidRPr="00FC4268" w:rsidRDefault="00FC4268" w:rsidP="00461E2C">
            <w:pPr>
              <w:pStyle w:val="ListParagraph"/>
              <w:ind w:left="79"/>
              <w:contextualSpacing w:val="0"/>
              <w:rPr>
                <w:color w:val="000000"/>
              </w:rPr>
            </w:pPr>
            <w:r w:rsidRPr="00FC4268">
              <w:rPr>
                <w:color w:val="000000"/>
              </w:rPr>
              <w:t>Trường Đại học Tây Bắc</w:t>
            </w:r>
          </w:p>
        </w:tc>
      </w:tr>
      <w:tr w:rsidR="00FC4268" w:rsidRPr="00FC4268" w14:paraId="4954DD9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239711E" w14:textId="77777777" w:rsidR="00FC4268" w:rsidRPr="00FC4268" w:rsidRDefault="00FC4268" w:rsidP="00461E2C">
            <w:pPr>
              <w:pStyle w:val="ListParagraph"/>
              <w:ind w:left="0"/>
              <w:contextualSpacing w:val="0"/>
              <w:rPr>
                <w:color w:val="000000"/>
              </w:rPr>
            </w:pPr>
            <w:r w:rsidRPr="00FC4268">
              <w:rPr>
                <w:color w:val="000000"/>
              </w:rPr>
              <w:t>40</w:t>
            </w:r>
          </w:p>
        </w:tc>
        <w:tc>
          <w:tcPr>
            <w:tcW w:w="4435" w:type="pct"/>
            <w:tcBorders>
              <w:top w:val="nil"/>
              <w:left w:val="nil"/>
              <w:bottom w:val="single" w:sz="8" w:space="0" w:color="auto"/>
              <w:right w:val="single" w:sz="8" w:space="0" w:color="auto"/>
            </w:tcBorders>
            <w:shd w:val="clear" w:color="auto" w:fill="FFFFFF"/>
            <w:vAlign w:val="center"/>
            <w:hideMark/>
          </w:tcPr>
          <w:p w14:paraId="00B560F2" w14:textId="77777777" w:rsidR="00FC4268" w:rsidRPr="00FC4268" w:rsidRDefault="00FC4268" w:rsidP="00461E2C">
            <w:pPr>
              <w:pStyle w:val="ListParagraph"/>
              <w:ind w:left="79"/>
              <w:contextualSpacing w:val="0"/>
              <w:rPr>
                <w:color w:val="000000"/>
              </w:rPr>
            </w:pPr>
            <w:r w:rsidRPr="00FC4268">
              <w:rPr>
                <w:color w:val="000000"/>
              </w:rPr>
              <w:t>Trường Đại học Nội vụ</w:t>
            </w:r>
          </w:p>
        </w:tc>
      </w:tr>
      <w:tr w:rsidR="00FC4268" w:rsidRPr="00FC4268" w14:paraId="57FD5D9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7C67E44" w14:textId="77777777" w:rsidR="00FC4268" w:rsidRPr="00FC4268" w:rsidRDefault="00FC4268" w:rsidP="00461E2C">
            <w:pPr>
              <w:pStyle w:val="ListParagraph"/>
              <w:ind w:left="0"/>
              <w:contextualSpacing w:val="0"/>
              <w:rPr>
                <w:color w:val="000000"/>
              </w:rPr>
            </w:pPr>
            <w:r w:rsidRPr="00FC4268">
              <w:rPr>
                <w:color w:val="000000"/>
              </w:rPr>
              <w:t>41</w:t>
            </w:r>
          </w:p>
        </w:tc>
        <w:tc>
          <w:tcPr>
            <w:tcW w:w="4435" w:type="pct"/>
            <w:tcBorders>
              <w:top w:val="nil"/>
              <w:left w:val="nil"/>
              <w:bottom w:val="single" w:sz="8" w:space="0" w:color="auto"/>
              <w:right w:val="single" w:sz="8" w:space="0" w:color="auto"/>
            </w:tcBorders>
            <w:shd w:val="clear" w:color="auto" w:fill="FFFFFF"/>
            <w:vAlign w:val="center"/>
            <w:hideMark/>
          </w:tcPr>
          <w:p w14:paraId="74E6DEC7" w14:textId="77777777" w:rsidR="00FC4268" w:rsidRPr="00FC4268" w:rsidRDefault="00FC4268" w:rsidP="00461E2C">
            <w:pPr>
              <w:pStyle w:val="ListParagraph"/>
              <w:ind w:left="79"/>
              <w:contextualSpacing w:val="0"/>
              <w:rPr>
                <w:color w:val="000000"/>
              </w:rPr>
            </w:pPr>
            <w:r w:rsidRPr="00FC4268">
              <w:rPr>
                <w:color w:val="000000"/>
              </w:rPr>
              <w:t>Trường Đại học Tây Nguyên</w:t>
            </w:r>
          </w:p>
        </w:tc>
      </w:tr>
      <w:tr w:rsidR="00FC4268" w:rsidRPr="00FC4268" w14:paraId="38EC554A"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DFC803D" w14:textId="77777777" w:rsidR="00FC4268" w:rsidRPr="00FC4268" w:rsidRDefault="00FC4268" w:rsidP="00461E2C">
            <w:pPr>
              <w:pStyle w:val="ListParagraph"/>
              <w:ind w:left="0"/>
              <w:contextualSpacing w:val="0"/>
              <w:rPr>
                <w:color w:val="000000"/>
              </w:rPr>
            </w:pPr>
            <w:r w:rsidRPr="00FC4268">
              <w:rPr>
                <w:color w:val="000000"/>
              </w:rPr>
              <w:t>42</w:t>
            </w:r>
          </w:p>
        </w:tc>
        <w:tc>
          <w:tcPr>
            <w:tcW w:w="4435" w:type="pct"/>
            <w:tcBorders>
              <w:top w:val="nil"/>
              <w:left w:val="nil"/>
              <w:bottom w:val="single" w:sz="8" w:space="0" w:color="auto"/>
              <w:right w:val="single" w:sz="8" w:space="0" w:color="auto"/>
            </w:tcBorders>
            <w:shd w:val="clear" w:color="auto" w:fill="FFFFFF"/>
            <w:vAlign w:val="center"/>
            <w:hideMark/>
          </w:tcPr>
          <w:p w14:paraId="4AD06CD7" w14:textId="77777777" w:rsidR="00FC4268" w:rsidRPr="00FC4268" w:rsidRDefault="00FC4268" w:rsidP="00461E2C">
            <w:pPr>
              <w:pStyle w:val="ListParagraph"/>
              <w:ind w:left="79"/>
              <w:contextualSpacing w:val="0"/>
              <w:rPr>
                <w:color w:val="000000"/>
              </w:rPr>
            </w:pPr>
            <w:r w:rsidRPr="00FC4268">
              <w:rPr>
                <w:color w:val="000000"/>
              </w:rPr>
              <w:t>Trường Đại học Xây dựng Miền Tây</w:t>
            </w:r>
          </w:p>
        </w:tc>
      </w:tr>
      <w:tr w:rsidR="00FC4268" w:rsidRPr="00FC4268" w14:paraId="695C8532"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D90C1E9" w14:textId="77777777" w:rsidR="00FC4268" w:rsidRPr="00FC4268" w:rsidRDefault="00FC4268" w:rsidP="00461E2C">
            <w:pPr>
              <w:pStyle w:val="ListParagraph"/>
              <w:ind w:left="0"/>
              <w:contextualSpacing w:val="0"/>
              <w:rPr>
                <w:color w:val="000000"/>
              </w:rPr>
            </w:pPr>
            <w:r w:rsidRPr="00FC4268">
              <w:rPr>
                <w:color w:val="000000"/>
              </w:rPr>
              <w:t>43</w:t>
            </w:r>
          </w:p>
        </w:tc>
        <w:tc>
          <w:tcPr>
            <w:tcW w:w="4435" w:type="pct"/>
            <w:tcBorders>
              <w:top w:val="nil"/>
              <w:left w:val="nil"/>
              <w:bottom w:val="single" w:sz="8" w:space="0" w:color="auto"/>
              <w:right w:val="single" w:sz="8" w:space="0" w:color="auto"/>
            </w:tcBorders>
            <w:shd w:val="clear" w:color="auto" w:fill="FFFFFF"/>
            <w:vAlign w:val="center"/>
            <w:hideMark/>
          </w:tcPr>
          <w:p w14:paraId="156BF32B" w14:textId="77777777" w:rsidR="00FC4268" w:rsidRPr="00FC4268" w:rsidRDefault="00FC4268" w:rsidP="00461E2C">
            <w:pPr>
              <w:pStyle w:val="ListParagraph"/>
              <w:ind w:left="79"/>
              <w:contextualSpacing w:val="0"/>
              <w:rPr>
                <w:color w:val="000000"/>
              </w:rPr>
            </w:pPr>
            <w:r w:rsidRPr="00FC4268">
              <w:rPr>
                <w:color w:val="000000"/>
              </w:rPr>
              <w:t>Trường Đại học Nha Trang</w:t>
            </w:r>
          </w:p>
        </w:tc>
      </w:tr>
      <w:tr w:rsidR="00FC4268" w:rsidRPr="00FC4268" w14:paraId="2EE6D40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D6EC16F" w14:textId="77777777" w:rsidR="00FC4268" w:rsidRPr="00FC4268" w:rsidRDefault="00FC4268" w:rsidP="00461E2C">
            <w:pPr>
              <w:pStyle w:val="ListParagraph"/>
              <w:ind w:left="0"/>
              <w:contextualSpacing w:val="0"/>
              <w:rPr>
                <w:color w:val="000000"/>
              </w:rPr>
            </w:pPr>
            <w:r w:rsidRPr="00FC4268">
              <w:rPr>
                <w:color w:val="000000"/>
              </w:rPr>
              <w:t>44</w:t>
            </w:r>
          </w:p>
        </w:tc>
        <w:tc>
          <w:tcPr>
            <w:tcW w:w="4435" w:type="pct"/>
            <w:tcBorders>
              <w:top w:val="nil"/>
              <w:left w:val="nil"/>
              <w:bottom w:val="single" w:sz="8" w:space="0" w:color="auto"/>
              <w:right w:val="single" w:sz="8" w:space="0" w:color="auto"/>
            </w:tcBorders>
            <w:shd w:val="clear" w:color="auto" w:fill="FFFFFF"/>
            <w:vAlign w:val="center"/>
            <w:hideMark/>
          </w:tcPr>
          <w:p w14:paraId="3CFF72E0" w14:textId="77777777" w:rsidR="00FC4268" w:rsidRPr="00FC4268" w:rsidRDefault="00FC4268" w:rsidP="00461E2C">
            <w:pPr>
              <w:pStyle w:val="ListParagraph"/>
              <w:ind w:left="79"/>
              <w:contextualSpacing w:val="0"/>
              <w:rPr>
                <w:color w:val="000000"/>
              </w:rPr>
            </w:pPr>
            <w:r w:rsidRPr="00FC4268">
              <w:rPr>
                <w:color w:val="000000"/>
              </w:rPr>
              <w:t>Học viện An ninh nhân dân</w:t>
            </w:r>
          </w:p>
        </w:tc>
      </w:tr>
      <w:tr w:rsidR="00FC4268" w:rsidRPr="00FC4268" w14:paraId="32D25A6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86072B8" w14:textId="77777777" w:rsidR="00FC4268" w:rsidRPr="00FC4268" w:rsidRDefault="00FC4268" w:rsidP="00461E2C">
            <w:pPr>
              <w:pStyle w:val="ListParagraph"/>
              <w:ind w:left="0"/>
              <w:contextualSpacing w:val="0"/>
              <w:rPr>
                <w:color w:val="000000"/>
              </w:rPr>
            </w:pPr>
            <w:r w:rsidRPr="00FC4268">
              <w:rPr>
                <w:color w:val="000000"/>
              </w:rPr>
              <w:lastRenderedPageBreak/>
              <w:t>45</w:t>
            </w:r>
          </w:p>
        </w:tc>
        <w:tc>
          <w:tcPr>
            <w:tcW w:w="4435" w:type="pct"/>
            <w:tcBorders>
              <w:top w:val="nil"/>
              <w:left w:val="nil"/>
              <w:bottom w:val="single" w:sz="8" w:space="0" w:color="auto"/>
              <w:right w:val="single" w:sz="8" w:space="0" w:color="auto"/>
            </w:tcBorders>
            <w:shd w:val="clear" w:color="auto" w:fill="FFFFFF"/>
            <w:vAlign w:val="center"/>
            <w:hideMark/>
          </w:tcPr>
          <w:p w14:paraId="571DF1CE" w14:textId="77777777" w:rsidR="00FC4268" w:rsidRPr="00FC4268" w:rsidRDefault="00FC4268" w:rsidP="00461E2C">
            <w:pPr>
              <w:pStyle w:val="ListParagraph"/>
              <w:ind w:left="79"/>
              <w:contextualSpacing w:val="0"/>
              <w:rPr>
                <w:color w:val="000000"/>
              </w:rPr>
            </w:pPr>
            <w:r w:rsidRPr="00FC4268">
              <w:rPr>
                <w:color w:val="000000"/>
              </w:rPr>
              <w:t>Học viện Cảnh sát nhân dân</w:t>
            </w:r>
          </w:p>
        </w:tc>
      </w:tr>
      <w:tr w:rsidR="00FC4268" w:rsidRPr="00FC4268" w14:paraId="35E1882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AE40BB2" w14:textId="77777777" w:rsidR="00FC4268" w:rsidRPr="00FC4268" w:rsidRDefault="00FC4268" w:rsidP="00461E2C">
            <w:pPr>
              <w:pStyle w:val="ListParagraph"/>
              <w:ind w:left="0"/>
              <w:contextualSpacing w:val="0"/>
              <w:rPr>
                <w:color w:val="000000"/>
              </w:rPr>
            </w:pPr>
            <w:r w:rsidRPr="00FC4268">
              <w:rPr>
                <w:color w:val="000000"/>
              </w:rPr>
              <w:t>46</w:t>
            </w:r>
          </w:p>
        </w:tc>
        <w:tc>
          <w:tcPr>
            <w:tcW w:w="4435" w:type="pct"/>
            <w:tcBorders>
              <w:top w:val="nil"/>
              <w:left w:val="nil"/>
              <w:bottom w:val="single" w:sz="8" w:space="0" w:color="auto"/>
              <w:right w:val="single" w:sz="8" w:space="0" w:color="auto"/>
            </w:tcBorders>
            <w:shd w:val="clear" w:color="auto" w:fill="FFFFFF"/>
            <w:vAlign w:val="center"/>
            <w:hideMark/>
          </w:tcPr>
          <w:p w14:paraId="29A18E6C" w14:textId="77777777" w:rsidR="00FC4268" w:rsidRPr="00FC4268" w:rsidRDefault="00FC4268" w:rsidP="00461E2C">
            <w:pPr>
              <w:pStyle w:val="ListParagraph"/>
              <w:ind w:left="79"/>
              <w:contextualSpacing w:val="0"/>
              <w:rPr>
                <w:color w:val="000000"/>
              </w:rPr>
            </w:pPr>
            <w:r w:rsidRPr="00FC4268">
              <w:rPr>
                <w:color w:val="000000"/>
              </w:rPr>
              <w:t>Trường Đại học Công nghiệp Hà Nội</w:t>
            </w:r>
          </w:p>
        </w:tc>
      </w:tr>
      <w:tr w:rsidR="00FC4268" w:rsidRPr="00FC4268" w14:paraId="374D50E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830D526" w14:textId="77777777" w:rsidR="00FC4268" w:rsidRPr="00FC4268" w:rsidRDefault="00FC4268" w:rsidP="00461E2C">
            <w:pPr>
              <w:pStyle w:val="ListParagraph"/>
              <w:ind w:left="0"/>
              <w:contextualSpacing w:val="0"/>
              <w:rPr>
                <w:color w:val="000000"/>
              </w:rPr>
            </w:pPr>
            <w:r w:rsidRPr="00FC4268">
              <w:rPr>
                <w:color w:val="000000"/>
              </w:rPr>
              <w:t>47</w:t>
            </w:r>
          </w:p>
        </w:tc>
        <w:tc>
          <w:tcPr>
            <w:tcW w:w="4435" w:type="pct"/>
            <w:tcBorders>
              <w:top w:val="nil"/>
              <w:left w:val="nil"/>
              <w:bottom w:val="single" w:sz="8" w:space="0" w:color="auto"/>
              <w:right w:val="single" w:sz="8" w:space="0" w:color="auto"/>
            </w:tcBorders>
            <w:shd w:val="clear" w:color="auto" w:fill="FFFFFF"/>
            <w:vAlign w:val="center"/>
            <w:hideMark/>
          </w:tcPr>
          <w:p w14:paraId="746DE73F" w14:textId="77777777" w:rsidR="00FC4268" w:rsidRPr="00FC4268" w:rsidRDefault="00FC4268" w:rsidP="00461E2C">
            <w:pPr>
              <w:pStyle w:val="ListParagraph"/>
              <w:ind w:left="79"/>
              <w:contextualSpacing w:val="0"/>
              <w:rPr>
                <w:color w:val="000000"/>
              </w:rPr>
            </w:pPr>
            <w:r w:rsidRPr="00FC4268">
              <w:rPr>
                <w:color w:val="000000"/>
              </w:rPr>
              <w:t>Trường Đại học An Giang</w:t>
            </w:r>
          </w:p>
        </w:tc>
      </w:tr>
      <w:tr w:rsidR="00FC4268" w:rsidRPr="00FC4268" w14:paraId="46B9259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C266373" w14:textId="77777777" w:rsidR="00FC4268" w:rsidRPr="00FC4268" w:rsidRDefault="00FC4268" w:rsidP="00461E2C">
            <w:pPr>
              <w:pStyle w:val="ListParagraph"/>
              <w:ind w:left="0"/>
              <w:contextualSpacing w:val="0"/>
              <w:rPr>
                <w:color w:val="000000"/>
              </w:rPr>
            </w:pPr>
            <w:r w:rsidRPr="00FC4268">
              <w:rPr>
                <w:color w:val="000000"/>
              </w:rPr>
              <w:t>48</w:t>
            </w:r>
          </w:p>
        </w:tc>
        <w:tc>
          <w:tcPr>
            <w:tcW w:w="4435" w:type="pct"/>
            <w:tcBorders>
              <w:top w:val="nil"/>
              <w:left w:val="nil"/>
              <w:bottom w:val="single" w:sz="8" w:space="0" w:color="auto"/>
              <w:right w:val="single" w:sz="8" w:space="0" w:color="auto"/>
            </w:tcBorders>
            <w:shd w:val="clear" w:color="auto" w:fill="FFFFFF"/>
            <w:vAlign w:val="center"/>
            <w:hideMark/>
          </w:tcPr>
          <w:p w14:paraId="57C1F3F7" w14:textId="77777777" w:rsidR="00FC4268" w:rsidRPr="00FC4268" w:rsidRDefault="00FC4268" w:rsidP="00461E2C">
            <w:pPr>
              <w:pStyle w:val="ListParagraph"/>
              <w:ind w:left="79"/>
              <w:contextualSpacing w:val="0"/>
              <w:rPr>
                <w:color w:val="000000"/>
              </w:rPr>
            </w:pPr>
            <w:r w:rsidRPr="00FC4268">
              <w:rPr>
                <w:color w:val="000000"/>
              </w:rPr>
              <w:t>Trường Đại học Thủ Dầu Một</w:t>
            </w:r>
          </w:p>
        </w:tc>
      </w:tr>
      <w:tr w:rsidR="00FC4268" w:rsidRPr="00FC4268" w14:paraId="06DF654B"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7E504E6" w14:textId="77777777" w:rsidR="00FC4268" w:rsidRPr="00FC4268" w:rsidRDefault="00FC4268" w:rsidP="00461E2C">
            <w:pPr>
              <w:pStyle w:val="ListParagraph"/>
              <w:ind w:left="0"/>
              <w:contextualSpacing w:val="0"/>
              <w:rPr>
                <w:color w:val="000000"/>
              </w:rPr>
            </w:pPr>
            <w:r w:rsidRPr="00FC4268">
              <w:rPr>
                <w:color w:val="000000"/>
              </w:rPr>
              <w:t>49</w:t>
            </w:r>
          </w:p>
        </w:tc>
        <w:tc>
          <w:tcPr>
            <w:tcW w:w="4435" w:type="pct"/>
            <w:tcBorders>
              <w:top w:val="nil"/>
              <w:left w:val="nil"/>
              <w:bottom w:val="single" w:sz="8" w:space="0" w:color="auto"/>
              <w:right w:val="single" w:sz="8" w:space="0" w:color="auto"/>
            </w:tcBorders>
            <w:shd w:val="clear" w:color="auto" w:fill="FFFFFF"/>
            <w:vAlign w:val="center"/>
            <w:hideMark/>
          </w:tcPr>
          <w:p w14:paraId="37F9D7FA" w14:textId="77777777" w:rsidR="00FC4268" w:rsidRPr="00FC4268" w:rsidRDefault="00FC4268" w:rsidP="00461E2C">
            <w:pPr>
              <w:pStyle w:val="ListParagraph"/>
              <w:ind w:left="79"/>
              <w:contextualSpacing w:val="0"/>
              <w:rPr>
                <w:color w:val="000000"/>
              </w:rPr>
            </w:pPr>
            <w:r w:rsidRPr="00FC4268">
              <w:rPr>
                <w:color w:val="000000"/>
              </w:rPr>
              <w:t>Trường Đại học Sư phạm Kỹ thuật Thành phố Hồ Chí Minh</w:t>
            </w:r>
          </w:p>
        </w:tc>
      </w:tr>
      <w:tr w:rsidR="00FC4268" w:rsidRPr="00FC4268" w14:paraId="149ABCAB"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33DAF0F" w14:textId="77777777" w:rsidR="00FC4268" w:rsidRPr="00FC4268" w:rsidRDefault="00FC4268" w:rsidP="00461E2C">
            <w:pPr>
              <w:pStyle w:val="ListParagraph"/>
              <w:ind w:left="0"/>
              <w:contextualSpacing w:val="0"/>
              <w:rPr>
                <w:color w:val="000000"/>
              </w:rPr>
            </w:pPr>
            <w:r w:rsidRPr="00FC4268">
              <w:rPr>
                <w:color w:val="000000"/>
              </w:rPr>
              <w:t>50</w:t>
            </w:r>
          </w:p>
        </w:tc>
        <w:tc>
          <w:tcPr>
            <w:tcW w:w="4435" w:type="pct"/>
            <w:tcBorders>
              <w:top w:val="nil"/>
              <w:left w:val="nil"/>
              <w:bottom w:val="single" w:sz="8" w:space="0" w:color="auto"/>
              <w:right w:val="single" w:sz="8" w:space="0" w:color="auto"/>
            </w:tcBorders>
            <w:shd w:val="clear" w:color="auto" w:fill="FFFFFF"/>
            <w:vAlign w:val="center"/>
            <w:hideMark/>
          </w:tcPr>
          <w:p w14:paraId="3071B0DC" w14:textId="77777777" w:rsidR="00FC4268" w:rsidRPr="00FC4268" w:rsidRDefault="00FC4268" w:rsidP="00461E2C">
            <w:pPr>
              <w:pStyle w:val="ListParagraph"/>
              <w:ind w:left="79"/>
              <w:contextualSpacing w:val="0"/>
              <w:rPr>
                <w:color w:val="000000"/>
              </w:rPr>
            </w:pPr>
            <w:r w:rsidRPr="00FC4268">
              <w:rPr>
                <w:color w:val="000000"/>
              </w:rPr>
              <w:t>Trường Đại học Giao thông vận tải Thành phố Hồ Chí Minh</w:t>
            </w:r>
          </w:p>
        </w:tc>
      </w:tr>
      <w:tr w:rsidR="00FC4268" w:rsidRPr="00FC4268" w14:paraId="1C070EA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F44B04F" w14:textId="77777777" w:rsidR="00FC4268" w:rsidRPr="00FC4268" w:rsidRDefault="00FC4268" w:rsidP="00461E2C">
            <w:pPr>
              <w:pStyle w:val="ListParagraph"/>
              <w:ind w:left="0"/>
              <w:contextualSpacing w:val="0"/>
              <w:rPr>
                <w:color w:val="000000"/>
              </w:rPr>
            </w:pPr>
            <w:r w:rsidRPr="00FC4268">
              <w:rPr>
                <w:color w:val="000000"/>
              </w:rPr>
              <w:t>51</w:t>
            </w:r>
          </w:p>
        </w:tc>
        <w:tc>
          <w:tcPr>
            <w:tcW w:w="4435" w:type="pct"/>
            <w:tcBorders>
              <w:top w:val="nil"/>
              <w:left w:val="nil"/>
              <w:bottom w:val="single" w:sz="8" w:space="0" w:color="auto"/>
              <w:right w:val="single" w:sz="8" w:space="0" w:color="auto"/>
            </w:tcBorders>
            <w:shd w:val="clear" w:color="auto" w:fill="FFFFFF"/>
            <w:vAlign w:val="center"/>
            <w:hideMark/>
          </w:tcPr>
          <w:p w14:paraId="592C856A" w14:textId="77777777" w:rsidR="00FC4268" w:rsidRPr="00FC4268" w:rsidRDefault="00FC4268" w:rsidP="00461E2C">
            <w:pPr>
              <w:pStyle w:val="ListParagraph"/>
              <w:ind w:left="79"/>
              <w:contextualSpacing w:val="0"/>
              <w:rPr>
                <w:color w:val="000000"/>
              </w:rPr>
            </w:pPr>
            <w:r w:rsidRPr="00FC4268">
              <w:rPr>
                <w:color w:val="000000"/>
              </w:rPr>
              <w:t>Trường Đại học Thái Bình</w:t>
            </w:r>
          </w:p>
        </w:tc>
      </w:tr>
      <w:tr w:rsidR="00FC4268" w:rsidRPr="00FC4268" w14:paraId="492A59C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5C8BECE" w14:textId="77777777" w:rsidR="00FC4268" w:rsidRPr="00FC4268" w:rsidRDefault="00FC4268" w:rsidP="00461E2C">
            <w:pPr>
              <w:pStyle w:val="ListParagraph"/>
              <w:ind w:left="0"/>
              <w:contextualSpacing w:val="0"/>
              <w:rPr>
                <w:color w:val="000000"/>
              </w:rPr>
            </w:pPr>
            <w:r w:rsidRPr="00FC4268">
              <w:rPr>
                <w:color w:val="000000"/>
              </w:rPr>
              <w:t>52</w:t>
            </w:r>
          </w:p>
        </w:tc>
        <w:tc>
          <w:tcPr>
            <w:tcW w:w="4435" w:type="pct"/>
            <w:tcBorders>
              <w:top w:val="nil"/>
              <w:left w:val="nil"/>
              <w:bottom w:val="single" w:sz="8" w:space="0" w:color="auto"/>
              <w:right w:val="single" w:sz="8" w:space="0" w:color="auto"/>
            </w:tcBorders>
            <w:shd w:val="clear" w:color="auto" w:fill="FFFFFF"/>
            <w:vAlign w:val="center"/>
            <w:hideMark/>
          </w:tcPr>
          <w:p w14:paraId="114CC4E6" w14:textId="77777777" w:rsidR="00FC4268" w:rsidRPr="00FC4268" w:rsidRDefault="00FC4268" w:rsidP="00461E2C">
            <w:pPr>
              <w:pStyle w:val="ListParagraph"/>
              <w:ind w:left="79"/>
              <w:contextualSpacing w:val="0"/>
              <w:rPr>
                <w:color w:val="000000"/>
              </w:rPr>
            </w:pPr>
            <w:r w:rsidRPr="00FC4268">
              <w:rPr>
                <w:color w:val="000000"/>
              </w:rPr>
              <w:t>Trường Đại học Xây dựng Miền Trung</w:t>
            </w:r>
          </w:p>
        </w:tc>
      </w:tr>
      <w:tr w:rsidR="00FC4268" w:rsidRPr="00FC4268" w14:paraId="2AF968A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8C350A1" w14:textId="77777777" w:rsidR="00FC4268" w:rsidRPr="00FC4268" w:rsidRDefault="00FC4268" w:rsidP="00461E2C">
            <w:pPr>
              <w:pStyle w:val="ListParagraph"/>
              <w:ind w:left="0"/>
              <w:contextualSpacing w:val="0"/>
              <w:rPr>
                <w:color w:val="000000"/>
              </w:rPr>
            </w:pPr>
            <w:r w:rsidRPr="00FC4268">
              <w:rPr>
                <w:color w:val="000000"/>
              </w:rPr>
              <w:t>53</w:t>
            </w:r>
          </w:p>
        </w:tc>
        <w:tc>
          <w:tcPr>
            <w:tcW w:w="4435" w:type="pct"/>
            <w:tcBorders>
              <w:top w:val="nil"/>
              <w:left w:val="nil"/>
              <w:bottom w:val="single" w:sz="8" w:space="0" w:color="auto"/>
              <w:right w:val="single" w:sz="8" w:space="0" w:color="auto"/>
            </w:tcBorders>
            <w:shd w:val="clear" w:color="auto" w:fill="FFFFFF"/>
            <w:vAlign w:val="center"/>
            <w:hideMark/>
          </w:tcPr>
          <w:p w14:paraId="77F91DCE" w14:textId="77777777" w:rsidR="00FC4268" w:rsidRPr="00FC4268" w:rsidRDefault="00FC4268" w:rsidP="00461E2C">
            <w:pPr>
              <w:pStyle w:val="ListParagraph"/>
              <w:ind w:left="79"/>
              <w:contextualSpacing w:val="0"/>
              <w:rPr>
                <w:color w:val="000000"/>
              </w:rPr>
            </w:pPr>
            <w:r w:rsidRPr="00FC4268">
              <w:rPr>
                <w:color w:val="000000"/>
              </w:rPr>
              <w:t>Trường Đại học Bách khoa Hà Nội</w:t>
            </w:r>
          </w:p>
        </w:tc>
      </w:tr>
      <w:tr w:rsidR="00FC4268" w:rsidRPr="00FC4268" w14:paraId="473AFF4F"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D301858" w14:textId="77777777" w:rsidR="00FC4268" w:rsidRPr="00FC4268" w:rsidRDefault="00FC4268" w:rsidP="00461E2C">
            <w:pPr>
              <w:pStyle w:val="ListParagraph"/>
              <w:ind w:left="0"/>
              <w:contextualSpacing w:val="0"/>
              <w:rPr>
                <w:color w:val="000000"/>
              </w:rPr>
            </w:pPr>
            <w:r w:rsidRPr="00FC4268">
              <w:rPr>
                <w:color w:val="000000"/>
              </w:rPr>
              <w:t>54</w:t>
            </w:r>
          </w:p>
        </w:tc>
        <w:tc>
          <w:tcPr>
            <w:tcW w:w="4435" w:type="pct"/>
            <w:tcBorders>
              <w:top w:val="nil"/>
              <w:left w:val="nil"/>
              <w:bottom w:val="single" w:sz="8" w:space="0" w:color="auto"/>
              <w:right w:val="single" w:sz="8" w:space="0" w:color="auto"/>
            </w:tcBorders>
            <w:shd w:val="clear" w:color="auto" w:fill="FFFFFF"/>
            <w:vAlign w:val="center"/>
            <w:hideMark/>
          </w:tcPr>
          <w:p w14:paraId="7922CDB8" w14:textId="77777777" w:rsidR="00FC4268" w:rsidRPr="00FC4268" w:rsidRDefault="00FC4268" w:rsidP="00461E2C">
            <w:pPr>
              <w:pStyle w:val="ListParagraph"/>
              <w:ind w:left="79"/>
              <w:contextualSpacing w:val="0"/>
              <w:rPr>
                <w:color w:val="000000"/>
              </w:rPr>
            </w:pPr>
            <w:r w:rsidRPr="00FC4268">
              <w:rPr>
                <w:color w:val="000000"/>
              </w:rPr>
              <w:t>Trường Đại học Nam Cần Thơ</w:t>
            </w:r>
          </w:p>
        </w:tc>
      </w:tr>
      <w:tr w:rsidR="00FC4268" w:rsidRPr="00FC4268" w14:paraId="173AFF42"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D615018" w14:textId="77777777" w:rsidR="00FC4268" w:rsidRPr="00FC4268" w:rsidRDefault="00FC4268" w:rsidP="00461E2C">
            <w:pPr>
              <w:pStyle w:val="ListParagraph"/>
              <w:ind w:left="0"/>
              <w:contextualSpacing w:val="0"/>
              <w:rPr>
                <w:color w:val="000000"/>
              </w:rPr>
            </w:pPr>
            <w:r w:rsidRPr="00FC4268">
              <w:rPr>
                <w:color w:val="000000"/>
              </w:rPr>
              <w:t>55</w:t>
            </w:r>
          </w:p>
        </w:tc>
        <w:tc>
          <w:tcPr>
            <w:tcW w:w="4435" w:type="pct"/>
            <w:tcBorders>
              <w:top w:val="nil"/>
              <w:left w:val="nil"/>
              <w:bottom w:val="single" w:sz="8" w:space="0" w:color="auto"/>
              <w:right w:val="single" w:sz="8" w:space="0" w:color="auto"/>
            </w:tcBorders>
            <w:shd w:val="clear" w:color="auto" w:fill="FFFFFF"/>
            <w:vAlign w:val="center"/>
            <w:hideMark/>
          </w:tcPr>
          <w:p w14:paraId="594A6CC1" w14:textId="77777777" w:rsidR="00FC4268" w:rsidRPr="00FC4268" w:rsidRDefault="00FC4268" w:rsidP="00461E2C">
            <w:pPr>
              <w:pStyle w:val="ListParagraph"/>
              <w:ind w:left="79"/>
              <w:contextualSpacing w:val="0"/>
              <w:rPr>
                <w:color w:val="000000"/>
              </w:rPr>
            </w:pPr>
            <w:r w:rsidRPr="00FC4268">
              <w:rPr>
                <w:color w:val="000000"/>
              </w:rPr>
              <w:t>Trường Đại học Hoa Lư</w:t>
            </w:r>
          </w:p>
        </w:tc>
      </w:tr>
      <w:tr w:rsidR="00FC4268" w:rsidRPr="00FC4268" w14:paraId="793B9E1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D5F43F8" w14:textId="77777777" w:rsidR="00FC4268" w:rsidRPr="00FC4268" w:rsidRDefault="00FC4268" w:rsidP="00461E2C">
            <w:pPr>
              <w:pStyle w:val="ListParagraph"/>
              <w:ind w:left="0"/>
              <w:contextualSpacing w:val="0"/>
              <w:rPr>
                <w:color w:val="000000"/>
              </w:rPr>
            </w:pPr>
            <w:r w:rsidRPr="00FC4268">
              <w:rPr>
                <w:color w:val="000000"/>
              </w:rPr>
              <w:t>56</w:t>
            </w:r>
          </w:p>
        </w:tc>
        <w:tc>
          <w:tcPr>
            <w:tcW w:w="4435" w:type="pct"/>
            <w:tcBorders>
              <w:top w:val="nil"/>
              <w:left w:val="nil"/>
              <w:bottom w:val="single" w:sz="8" w:space="0" w:color="auto"/>
              <w:right w:val="single" w:sz="8" w:space="0" w:color="auto"/>
            </w:tcBorders>
            <w:shd w:val="clear" w:color="auto" w:fill="FFFFFF"/>
            <w:vAlign w:val="center"/>
            <w:hideMark/>
          </w:tcPr>
          <w:p w14:paraId="5ABF5563" w14:textId="77777777" w:rsidR="00FC4268" w:rsidRPr="00FC4268" w:rsidRDefault="00FC4268" w:rsidP="00461E2C">
            <w:pPr>
              <w:pStyle w:val="ListParagraph"/>
              <w:ind w:left="79"/>
              <w:contextualSpacing w:val="0"/>
              <w:rPr>
                <w:color w:val="000000"/>
              </w:rPr>
            </w:pPr>
            <w:r w:rsidRPr="00FC4268">
              <w:rPr>
                <w:color w:val="000000"/>
              </w:rPr>
              <w:t>Học viện Công nghệ Bưu chính viễn thông</w:t>
            </w:r>
          </w:p>
        </w:tc>
      </w:tr>
      <w:tr w:rsidR="00FC4268" w:rsidRPr="00FC4268" w14:paraId="0708537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F2BC99D" w14:textId="77777777" w:rsidR="00FC4268" w:rsidRPr="00FC4268" w:rsidRDefault="00FC4268" w:rsidP="00461E2C">
            <w:pPr>
              <w:pStyle w:val="ListParagraph"/>
              <w:ind w:left="0"/>
              <w:contextualSpacing w:val="0"/>
              <w:rPr>
                <w:color w:val="000000"/>
              </w:rPr>
            </w:pPr>
            <w:r w:rsidRPr="00FC4268">
              <w:rPr>
                <w:color w:val="000000"/>
              </w:rPr>
              <w:t>57</w:t>
            </w:r>
          </w:p>
        </w:tc>
        <w:tc>
          <w:tcPr>
            <w:tcW w:w="4435" w:type="pct"/>
            <w:tcBorders>
              <w:top w:val="nil"/>
              <w:left w:val="nil"/>
              <w:bottom w:val="single" w:sz="8" w:space="0" w:color="auto"/>
              <w:right w:val="single" w:sz="8" w:space="0" w:color="auto"/>
            </w:tcBorders>
            <w:shd w:val="clear" w:color="auto" w:fill="FFFFFF"/>
            <w:vAlign w:val="center"/>
            <w:hideMark/>
          </w:tcPr>
          <w:p w14:paraId="4DE28B56" w14:textId="77777777" w:rsidR="00FC4268" w:rsidRPr="00FC4268" w:rsidRDefault="00FC4268" w:rsidP="00461E2C">
            <w:pPr>
              <w:pStyle w:val="ListParagraph"/>
              <w:ind w:left="79"/>
              <w:contextualSpacing w:val="0"/>
              <w:rPr>
                <w:color w:val="000000"/>
              </w:rPr>
            </w:pPr>
            <w:r w:rsidRPr="00FC4268">
              <w:rPr>
                <w:color w:val="000000"/>
              </w:rPr>
              <w:t>Trường Đại học Hùng Vương</w:t>
            </w:r>
          </w:p>
        </w:tc>
      </w:tr>
      <w:tr w:rsidR="00FC4268" w:rsidRPr="00FC4268" w14:paraId="6E978F4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5769AF3" w14:textId="77777777" w:rsidR="00FC4268" w:rsidRPr="00FC4268" w:rsidRDefault="00FC4268" w:rsidP="00461E2C">
            <w:pPr>
              <w:pStyle w:val="ListParagraph"/>
              <w:ind w:left="0"/>
              <w:contextualSpacing w:val="0"/>
              <w:rPr>
                <w:color w:val="000000"/>
              </w:rPr>
            </w:pPr>
            <w:r w:rsidRPr="00FC4268">
              <w:rPr>
                <w:color w:val="000000"/>
              </w:rPr>
              <w:t>58</w:t>
            </w:r>
          </w:p>
        </w:tc>
        <w:tc>
          <w:tcPr>
            <w:tcW w:w="4435" w:type="pct"/>
            <w:tcBorders>
              <w:top w:val="nil"/>
              <w:left w:val="nil"/>
              <w:bottom w:val="single" w:sz="8" w:space="0" w:color="auto"/>
              <w:right w:val="single" w:sz="8" w:space="0" w:color="auto"/>
            </w:tcBorders>
            <w:shd w:val="clear" w:color="auto" w:fill="FFFFFF"/>
            <w:vAlign w:val="center"/>
            <w:hideMark/>
          </w:tcPr>
          <w:p w14:paraId="12234841" w14:textId="77777777" w:rsidR="00FC4268" w:rsidRPr="00FC4268" w:rsidRDefault="00FC4268" w:rsidP="00461E2C">
            <w:pPr>
              <w:pStyle w:val="ListParagraph"/>
              <w:ind w:left="79"/>
              <w:contextualSpacing w:val="0"/>
              <w:rPr>
                <w:color w:val="000000"/>
              </w:rPr>
            </w:pPr>
            <w:r w:rsidRPr="00FC4268">
              <w:rPr>
                <w:color w:val="000000"/>
              </w:rPr>
              <w:t>Trường Đại học Phan Thiết</w:t>
            </w:r>
          </w:p>
        </w:tc>
      </w:tr>
      <w:tr w:rsidR="00FC4268" w:rsidRPr="00FC4268" w14:paraId="00A8065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76049F8" w14:textId="77777777" w:rsidR="00FC4268" w:rsidRPr="00FC4268" w:rsidRDefault="00FC4268" w:rsidP="00461E2C">
            <w:pPr>
              <w:pStyle w:val="ListParagraph"/>
              <w:ind w:left="0"/>
              <w:contextualSpacing w:val="0"/>
              <w:rPr>
                <w:color w:val="000000"/>
              </w:rPr>
            </w:pPr>
            <w:r w:rsidRPr="00FC4268">
              <w:rPr>
                <w:color w:val="000000"/>
              </w:rPr>
              <w:t>59</w:t>
            </w:r>
          </w:p>
        </w:tc>
        <w:tc>
          <w:tcPr>
            <w:tcW w:w="4435" w:type="pct"/>
            <w:tcBorders>
              <w:top w:val="nil"/>
              <w:left w:val="nil"/>
              <w:bottom w:val="single" w:sz="8" w:space="0" w:color="auto"/>
              <w:right w:val="single" w:sz="8" w:space="0" w:color="auto"/>
            </w:tcBorders>
            <w:shd w:val="clear" w:color="auto" w:fill="FFFFFF"/>
            <w:vAlign w:val="center"/>
            <w:hideMark/>
          </w:tcPr>
          <w:p w14:paraId="54028B54" w14:textId="77777777" w:rsidR="00FC4268" w:rsidRPr="00FC4268" w:rsidRDefault="00FC4268" w:rsidP="00461E2C">
            <w:pPr>
              <w:pStyle w:val="ListParagraph"/>
              <w:ind w:left="79"/>
              <w:contextualSpacing w:val="0"/>
              <w:rPr>
                <w:color w:val="000000"/>
              </w:rPr>
            </w:pPr>
            <w:r w:rsidRPr="00FC4268">
              <w:rPr>
                <w:color w:val="000000"/>
              </w:rPr>
              <w:t>Trường Đại học Trưng Vương</w:t>
            </w:r>
          </w:p>
        </w:tc>
      </w:tr>
      <w:tr w:rsidR="00FC4268" w:rsidRPr="00FC4268" w14:paraId="0CF93A1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908C007" w14:textId="77777777" w:rsidR="00FC4268" w:rsidRPr="00FC4268" w:rsidRDefault="00FC4268" w:rsidP="00461E2C">
            <w:pPr>
              <w:pStyle w:val="ListParagraph"/>
              <w:ind w:left="0"/>
              <w:contextualSpacing w:val="0"/>
              <w:rPr>
                <w:color w:val="000000"/>
              </w:rPr>
            </w:pPr>
            <w:r w:rsidRPr="00FC4268">
              <w:rPr>
                <w:color w:val="000000"/>
              </w:rPr>
              <w:t>60</w:t>
            </w:r>
          </w:p>
        </w:tc>
        <w:tc>
          <w:tcPr>
            <w:tcW w:w="4435" w:type="pct"/>
            <w:tcBorders>
              <w:top w:val="nil"/>
              <w:left w:val="nil"/>
              <w:bottom w:val="single" w:sz="8" w:space="0" w:color="auto"/>
              <w:right w:val="single" w:sz="8" w:space="0" w:color="auto"/>
            </w:tcBorders>
            <w:shd w:val="clear" w:color="auto" w:fill="FFFFFF"/>
            <w:vAlign w:val="center"/>
            <w:hideMark/>
          </w:tcPr>
          <w:p w14:paraId="6FBBA6C1" w14:textId="77777777" w:rsidR="00FC4268" w:rsidRPr="00FC4268" w:rsidRDefault="00FC4268" w:rsidP="00461E2C">
            <w:pPr>
              <w:pStyle w:val="ListParagraph"/>
              <w:ind w:left="79"/>
              <w:contextualSpacing w:val="0"/>
              <w:rPr>
                <w:color w:val="000000"/>
              </w:rPr>
            </w:pPr>
            <w:r w:rsidRPr="00FC4268">
              <w:rPr>
                <w:color w:val="000000"/>
              </w:rPr>
              <w:t>Trường Đại học Hà Tĩnh</w:t>
            </w:r>
          </w:p>
        </w:tc>
      </w:tr>
      <w:tr w:rsidR="00FC4268" w:rsidRPr="00FC4268" w14:paraId="1F78B69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036677C" w14:textId="77777777" w:rsidR="00FC4268" w:rsidRPr="00FC4268" w:rsidRDefault="00FC4268" w:rsidP="00461E2C">
            <w:pPr>
              <w:pStyle w:val="ListParagraph"/>
              <w:ind w:left="0"/>
              <w:contextualSpacing w:val="0"/>
              <w:rPr>
                <w:color w:val="000000"/>
              </w:rPr>
            </w:pPr>
            <w:r w:rsidRPr="00FC4268">
              <w:rPr>
                <w:color w:val="000000"/>
              </w:rPr>
              <w:t>61</w:t>
            </w:r>
          </w:p>
        </w:tc>
        <w:tc>
          <w:tcPr>
            <w:tcW w:w="4435" w:type="pct"/>
            <w:tcBorders>
              <w:top w:val="nil"/>
              <w:left w:val="nil"/>
              <w:bottom w:val="single" w:sz="8" w:space="0" w:color="auto"/>
              <w:right w:val="single" w:sz="8" w:space="0" w:color="auto"/>
            </w:tcBorders>
            <w:shd w:val="clear" w:color="auto" w:fill="FFFFFF"/>
            <w:vAlign w:val="center"/>
            <w:hideMark/>
          </w:tcPr>
          <w:p w14:paraId="522CE5CC" w14:textId="77777777" w:rsidR="00FC4268" w:rsidRPr="00FC4268" w:rsidRDefault="00FC4268" w:rsidP="00461E2C">
            <w:pPr>
              <w:pStyle w:val="ListParagraph"/>
              <w:ind w:left="79"/>
              <w:contextualSpacing w:val="0"/>
              <w:rPr>
                <w:color w:val="000000"/>
              </w:rPr>
            </w:pPr>
            <w:r w:rsidRPr="00FC4268">
              <w:rPr>
                <w:color w:val="000000"/>
              </w:rPr>
              <w:t>Trường Đại học Thành Đông</w:t>
            </w:r>
          </w:p>
        </w:tc>
      </w:tr>
      <w:tr w:rsidR="00FC4268" w:rsidRPr="00FC4268" w14:paraId="566249C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500FBB8" w14:textId="77777777" w:rsidR="00FC4268" w:rsidRPr="00FC4268" w:rsidRDefault="00FC4268" w:rsidP="00461E2C">
            <w:pPr>
              <w:pStyle w:val="ListParagraph"/>
              <w:ind w:left="0"/>
              <w:contextualSpacing w:val="0"/>
              <w:rPr>
                <w:color w:val="000000"/>
              </w:rPr>
            </w:pPr>
            <w:r w:rsidRPr="00FC4268">
              <w:rPr>
                <w:color w:val="000000"/>
              </w:rPr>
              <w:t>62</w:t>
            </w:r>
          </w:p>
        </w:tc>
        <w:tc>
          <w:tcPr>
            <w:tcW w:w="4435" w:type="pct"/>
            <w:tcBorders>
              <w:top w:val="nil"/>
              <w:left w:val="nil"/>
              <w:bottom w:val="single" w:sz="8" w:space="0" w:color="auto"/>
              <w:right w:val="single" w:sz="8" w:space="0" w:color="auto"/>
            </w:tcBorders>
            <w:shd w:val="clear" w:color="auto" w:fill="FFFFFF"/>
            <w:vAlign w:val="center"/>
            <w:hideMark/>
          </w:tcPr>
          <w:p w14:paraId="41C5A546" w14:textId="77777777" w:rsidR="00FC4268" w:rsidRPr="00FC4268" w:rsidRDefault="00FC4268" w:rsidP="00461E2C">
            <w:pPr>
              <w:pStyle w:val="ListParagraph"/>
              <w:ind w:left="79"/>
              <w:contextualSpacing w:val="0"/>
              <w:rPr>
                <w:color w:val="000000"/>
              </w:rPr>
            </w:pPr>
            <w:r w:rsidRPr="00FC4268">
              <w:rPr>
                <w:color w:val="000000"/>
              </w:rPr>
              <w:t>Trường Đại học Tài chính Marketing</w:t>
            </w:r>
          </w:p>
        </w:tc>
      </w:tr>
      <w:tr w:rsidR="00FC4268" w:rsidRPr="00FC4268" w14:paraId="5D63D10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3B4CE28" w14:textId="77777777" w:rsidR="00FC4268" w:rsidRPr="00FC4268" w:rsidRDefault="00FC4268" w:rsidP="00461E2C">
            <w:pPr>
              <w:pStyle w:val="ListParagraph"/>
              <w:ind w:left="0"/>
              <w:contextualSpacing w:val="0"/>
              <w:rPr>
                <w:color w:val="000000"/>
              </w:rPr>
            </w:pPr>
            <w:r w:rsidRPr="00FC4268">
              <w:rPr>
                <w:color w:val="000000"/>
              </w:rPr>
              <w:t>63</w:t>
            </w:r>
          </w:p>
        </w:tc>
        <w:tc>
          <w:tcPr>
            <w:tcW w:w="4435" w:type="pct"/>
            <w:tcBorders>
              <w:top w:val="nil"/>
              <w:left w:val="nil"/>
              <w:bottom w:val="single" w:sz="8" w:space="0" w:color="auto"/>
              <w:right w:val="single" w:sz="8" w:space="0" w:color="auto"/>
            </w:tcBorders>
            <w:shd w:val="clear" w:color="auto" w:fill="FFFFFF"/>
            <w:vAlign w:val="center"/>
            <w:hideMark/>
          </w:tcPr>
          <w:p w14:paraId="1A5581DE" w14:textId="77777777" w:rsidR="00FC4268" w:rsidRPr="00FC4268" w:rsidRDefault="00FC4268" w:rsidP="00461E2C">
            <w:pPr>
              <w:pStyle w:val="ListParagraph"/>
              <w:ind w:left="79"/>
              <w:contextualSpacing w:val="0"/>
              <w:rPr>
                <w:color w:val="000000"/>
              </w:rPr>
            </w:pPr>
            <w:r w:rsidRPr="00FC4268">
              <w:rPr>
                <w:color w:val="000000"/>
              </w:rPr>
              <w:t>Trường Đại học Thái Bình Dương</w:t>
            </w:r>
          </w:p>
        </w:tc>
      </w:tr>
      <w:tr w:rsidR="00FC4268" w:rsidRPr="00FC4268" w14:paraId="1B9C2A1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955E569" w14:textId="77777777" w:rsidR="00FC4268" w:rsidRPr="00FC4268" w:rsidRDefault="00FC4268" w:rsidP="00461E2C">
            <w:pPr>
              <w:pStyle w:val="ListParagraph"/>
              <w:ind w:left="0"/>
              <w:contextualSpacing w:val="0"/>
              <w:rPr>
                <w:color w:val="000000"/>
              </w:rPr>
            </w:pPr>
            <w:r w:rsidRPr="00FC4268">
              <w:rPr>
                <w:color w:val="000000"/>
              </w:rPr>
              <w:t>64</w:t>
            </w:r>
          </w:p>
        </w:tc>
        <w:tc>
          <w:tcPr>
            <w:tcW w:w="4435" w:type="pct"/>
            <w:tcBorders>
              <w:top w:val="nil"/>
              <w:left w:val="nil"/>
              <w:bottom w:val="single" w:sz="8" w:space="0" w:color="auto"/>
              <w:right w:val="single" w:sz="8" w:space="0" w:color="auto"/>
            </w:tcBorders>
            <w:shd w:val="clear" w:color="auto" w:fill="FFFFFF"/>
            <w:vAlign w:val="center"/>
            <w:hideMark/>
          </w:tcPr>
          <w:p w14:paraId="4F4EC303" w14:textId="77777777" w:rsidR="00FC4268" w:rsidRPr="00FC4268" w:rsidRDefault="00FC4268" w:rsidP="00461E2C">
            <w:pPr>
              <w:pStyle w:val="ListParagraph"/>
              <w:ind w:left="79"/>
              <w:contextualSpacing w:val="0"/>
              <w:rPr>
                <w:color w:val="000000"/>
              </w:rPr>
            </w:pPr>
            <w:r w:rsidRPr="00FC4268">
              <w:rPr>
                <w:color w:val="000000"/>
              </w:rPr>
              <w:t>Trường Đại học Kỹ thuật Công nghệ Cần Thơ</w:t>
            </w:r>
          </w:p>
        </w:tc>
      </w:tr>
      <w:tr w:rsidR="00FC4268" w:rsidRPr="00FC4268" w14:paraId="2FE78FE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106E887" w14:textId="77777777" w:rsidR="00FC4268" w:rsidRPr="00FC4268" w:rsidRDefault="00FC4268" w:rsidP="00461E2C">
            <w:pPr>
              <w:pStyle w:val="ListParagraph"/>
              <w:ind w:left="0"/>
              <w:contextualSpacing w:val="0"/>
              <w:rPr>
                <w:color w:val="000000"/>
              </w:rPr>
            </w:pPr>
            <w:r w:rsidRPr="00FC4268">
              <w:rPr>
                <w:color w:val="000000"/>
              </w:rPr>
              <w:t>65</w:t>
            </w:r>
          </w:p>
        </w:tc>
        <w:tc>
          <w:tcPr>
            <w:tcW w:w="4435" w:type="pct"/>
            <w:tcBorders>
              <w:top w:val="nil"/>
              <w:left w:val="nil"/>
              <w:bottom w:val="single" w:sz="8" w:space="0" w:color="auto"/>
              <w:right w:val="single" w:sz="8" w:space="0" w:color="auto"/>
            </w:tcBorders>
            <w:shd w:val="clear" w:color="auto" w:fill="FFFFFF"/>
            <w:vAlign w:val="center"/>
            <w:hideMark/>
          </w:tcPr>
          <w:p w14:paraId="111363C7" w14:textId="77777777" w:rsidR="00FC4268" w:rsidRPr="00FC4268" w:rsidRDefault="00FC4268" w:rsidP="00461E2C">
            <w:pPr>
              <w:pStyle w:val="ListParagraph"/>
              <w:ind w:left="79"/>
              <w:contextualSpacing w:val="0"/>
              <w:rPr>
                <w:color w:val="000000"/>
              </w:rPr>
            </w:pPr>
            <w:r w:rsidRPr="00FC4268">
              <w:rPr>
                <w:color w:val="000000"/>
              </w:rPr>
              <w:t>Trường Đại học Sài Gòn</w:t>
            </w:r>
          </w:p>
        </w:tc>
      </w:tr>
      <w:tr w:rsidR="00FC4268" w:rsidRPr="00FC4268" w14:paraId="7A8F772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1876242" w14:textId="77777777" w:rsidR="00FC4268" w:rsidRPr="00FC4268" w:rsidRDefault="00FC4268" w:rsidP="00461E2C">
            <w:pPr>
              <w:pStyle w:val="ListParagraph"/>
              <w:ind w:left="0"/>
              <w:contextualSpacing w:val="0"/>
              <w:rPr>
                <w:color w:val="000000"/>
              </w:rPr>
            </w:pPr>
            <w:r w:rsidRPr="00FC4268">
              <w:rPr>
                <w:color w:val="000000"/>
              </w:rPr>
              <w:t>66</w:t>
            </w:r>
          </w:p>
        </w:tc>
        <w:tc>
          <w:tcPr>
            <w:tcW w:w="4435" w:type="pct"/>
            <w:tcBorders>
              <w:top w:val="nil"/>
              <w:left w:val="nil"/>
              <w:bottom w:val="single" w:sz="8" w:space="0" w:color="auto"/>
              <w:right w:val="single" w:sz="8" w:space="0" w:color="auto"/>
            </w:tcBorders>
            <w:shd w:val="clear" w:color="auto" w:fill="FFFFFF"/>
            <w:vAlign w:val="center"/>
            <w:hideMark/>
          </w:tcPr>
          <w:p w14:paraId="21D16EAC" w14:textId="77777777" w:rsidR="00FC4268" w:rsidRPr="00FC4268" w:rsidRDefault="00FC4268" w:rsidP="00461E2C">
            <w:pPr>
              <w:pStyle w:val="ListParagraph"/>
              <w:ind w:left="79"/>
              <w:contextualSpacing w:val="0"/>
              <w:rPr>
                <w:color w:val="000000"/>
              </w:rPr>
            </w:pPr>
            <w:r w:rsidRPr="00FC4268">
              <w:rPr>
                <w:color w:val="000000"/>
              </w:rPr>
              <w:t>Trường Đại học Hàng hải Việt Nam</w:t>
            </w:r>
          </w:p>
        </w:tc>
      </w:tr>
      <w:tr w:rsidR="00FC4268" w:rsidRPr="00FC4268" w14:paraId="56D86EB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CDAF59F" w14:textId="77777777" w:rsidR="00FC4268" w:rsidRPr="00FC4268" w:rsidRDefault="00FC4268" w:rsidP="00461E2C">
            <w:pPr>
              <w:pStyle w:val="ListParagraph"/>
              <w:ind w:left="0"/>
              <w:contextualSpacing w:val="0"/>
              <w:rPr>
                <w:color w:val="000000"/>
              </w:rPr>
            </w:pPr>
            <w:r w:rsidRPr="00FC4268">
              <w:rPr>
                <w:color w:val="000000"/>
              </w:rPr>
              <w:t>67</w:t>
            </w:r>
          </w:p>
        </w:tc>
        <w:tc>
          <w:tcPr>
            <w:tcW w:w="4435" w:type="pct"/>
            <w:tcBorders>
              <w:top w:val="nil"/>
              <w:left w:val="nil"/>
              <w:bottom w:val="single" w:sz="8" w:space="0" w:color="auto"/>
              <w:right w:val="single" w:sz="8" w:space="0" w:color="auto"/>
            </w:tcBorders>
            <w:shd w:val="clear" w:color="auto" w:fill="FFFFFF"/>
            <w:vAlign w:val="center"/>
            <w:hideMark/>
          </w:tcPr>
          <w:p w14:paraId="270DC8AD" w14:textId="77777777" w:rsidR="00FC4268" w:rsidRPr="00FC4268" w:rsidRDefault="00FC4268" w:rsidP="00461E2C">
            <w:pPr>
              <w:pStyle w:val="ListParagraph"/>
              <w:ind w:left="79"/>
              <w:contextualSpacing w:val="0"/>
              <w:rPr>
                <w:color w:val="000000"/>
              </w:rPr>
            </w:pPr>
            <w:r w:rsidRPr="00FC4268">
              <w:rPr>
                <w:color w:val="000000"/>
              </w:rPr>
              <w:t>Cục Tin học hóa (Bộ Thông tin và Truyền thông)</w:t>
            </w:r>
          </w:p>
        </w:tc>
      </w:tr>
      <w:tr w:rsidR="00FC4268" w:rsidRPr="00FC4268" w14:paraId="19F0E50A"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81B279C" w14:textId="77777777" w:rsidR="00FC4268" w:rsidRPr="00FC4268" w:rsidRDefault="00FC4268" w:rsidP="00461E2C">
            <w:pPr>
              <w:pStyle w:val="ListParagraph"/>
              <w:ind w:left="0"/>
              <w:contextualSpacing w:val="0"/>
              <w:rPr>
                <w:color w:val="000000"/>
              </w:rPr>
            </w:pPr>
            <w:r w:rsidRPr="00FC4268">
              <w:rPr>
                <w:color w:val="000000"/>
              </w:rPr>
              <w:t>68</w:t>
            </w:r>
          </w:p>
        </w:tc>
        <w:tc>
          <w:tcPr>
            <w:tcW w:w="4435" w:type="pct"/>
            <w:tcBorders>
              <w:top w:val="nil"/>
              <w:left w:val="nil"/>
              <w:bottom w:val="single" w:sz="8" w:space="0" w:color="auto"/>
              <w:right w:val="single" w:sz="8" w:space="0" w:color="auto"/>
            </w:tcBorders>
            <w:shd w:val="clear" w:color="auto" w:fill="FFFFFF"/>
            <w:vAlign w:val="center"/>
            <w:hideMark/>
          </w:tcPr>
          <w:p w14:paraId="54CB650F" w14:textId="77777777" w:rsidR="00FC4268" w:rsidRPr="00FC4268" w:rsidRDefault="00FC4268" w:rsidP="00461E2C">
            <w:pPr>
              <w:pStyle w:val="ListParagraph"/>
              <w:ind w:left="79"/>
              <w:contextualSpacing w:val="0"/>
              <w:rPr>
                <w:color w:val="000000"/>
              </w:rPr>
            </w:pPr>
            <w:r w:rsidRPr="00FC4268">
              <w:rPr>
                <w:color w:val="000000"/>
              </w:rPr>
              <w:t>Trường Đại học Kinh doanh và Công nghệ Hà Nội</w:t>
            </w:r>
          </w:p>
        </w:tc>
      </w:tr>
      <w:tr w:rsidR="00FC4268" w:rsidRPr="00FC4268" w14:paraId="4254D76F"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98F7C63" w14:textId="77777777" w:rsidR="00FC4268" w:rsidRPr="00FC4268" w:rsidRDefault="00FC4268" w:rsidP="00461E2C">
            <w:pPr>
              <w:pStyle w:val="ListParagraph"/>
              <w:ind w:left="0"/>
              <w:contextualSpacing w:val="0"/>
              <w:rPr>
                <w:color w:val="000000"/>
              </w:rPr>
            </w:pPr>
            <w:r w:rsidRPr="00FC4268">
              <w:rPr>
                <w:color w:val="000000"/>
              </w:rPr>
              <w:lastRenderedPageBreak/>
              <w:t>69</w:t>
            </w:r>
          </w:p>
        </w:tc>
        <w:tc>
          <w:tcPr>
            <w:tcW w:w="4435" w:type="pct"/>
            <w:tcBorders>
              <w:top w:val="nil"/>
              <w:left w:val="nil"/>
              <w:bottom w:val="single" w:sz="8" w:space="0" w:color="auto"/>
              <w:right w:val="single" w:sz="8" w:space="0" w:color="auto"/>
            </w:tcBorders>
            <w:shd w:val="clear" w:color="auto" w:fill="FFFFFF"/>
            <w:vAlign w:val="center"/>
            <w:hideMark/>
          </w:tcPr>
          <w:p w14:paraId="20A3ADF2" w14:textId="77777777" w:rsidR="00FC4268" w:rsidRPr="00FC4268" w:rsidRDefault="00FC4268" w:rsidP="00461E2C">
            <w:pPr>
              <w:pStyle w:val="ListParagraph"/>
              <w:ind w:left="79"/>
              <w:contextualSpacing w:val="0"/>
              <w:rPr>
                <w:color w:val="000000"/>
              </w:rPr>
            </w:pPr>
            <w:r w:rsidRPr="00FC4268">
              <w:rPr>
                <w:color w:val="000000"/>
              </w:rPr>
              <w:t>Trường Đại học Bạc Liêu</w:t>
            </w:r>
          </w:p>
        </w:tc>
      </w:tr>
      <w:tr w:rsidR="00FC4268" w:rsidRPr="00FC4268" w14:paraId="0D14E09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BD991D8" w14:textId="77777777" w:rsidR="00FC4268" w:rsidRPr="00FC4268" w:rsidRDefault="00FC4268" w:rsidP="00461E2C">
            <w:pPr>
              <w:pStyle w:val="ListParagraph"/>
              <w:ind w:left="0"/>
              <w:contextualSpacing w:val="0"/>
              <w:rPr>
                <w:color w:val="000000"/>
              </w:rPr>
            </w:pPr>
            <w:r w:rsidRPr="00FC4268">
              <w:rPr>
                <w:color w:val="000000"/>
              </w:rPr>
              <w:t>70</w:t>
            </w:r>
          </w:p>
        </w:tc>
        <w:tc>
          <w:tcPr>
            <w:tcW w:w="4435" w:type="pct"/>
            <w:tcBorders>
              <w:top w:val="nil"/>
              <w:left w:val="nil"/>
              <w:bottom w:val="single" w:sz="8" w:space="0" w:color="auto"/>
              <w:right w:val="single" w:sz="8" w:space="0" w:color="auto"/>
            </w:tcBorders>
            <w:shd w:val="clear" w:color="auto" w:fill="FFFFFF"/>
            <w:vAlign w:val="center"/>
            <w:hideMark/>
          </w:tcPr>
          <w:p w14:paraId="74BCE11C" w14:textId="77777777" w:rsidR="00FC4268" w:rsidRPr="00FC4268" w:rsidRDefault="00FC4268" w:rsidP="00461E2C">
            <w:pPr>
              <w:pStyle w:val="ListParagraph"/>
              <w:ind w:left="79"/>
              <w:contextualSpacing w:val="0"/>
              <w:rPr>
                <w:color w:val="000000"/>
              </w:rPr>
            </w:pPr>
            <w:r w:rsidRPr="00FC4268">
              <w:rPr>
                <w:color w:val="000000"/>
              </w:rPr>
              <w:t>Trường Đại học Lâm nghiệp (Phân hiệu Đồng Nai)</w:t>
            </w:r>
          </w:p>
        </w:tc>
      </w:tr>
      <w:tr w:rsidR="00FC4268" w:rsidRPr="00FC4268" w14:paraId="118C047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4F9C12C" w14:textId="77777777" w:rsidR="00FC4268" w:rsidRPr="00FC4268" w:rsidRDefault="00FC4268" w:rsidP="00461E2C">
            <w:pPr>
              <w:pStyle w:val="ListParagraph"/>
              <w:ind w:left="0"/>
              <w:contextualSpacing w:val="0"/>
              <w:rPr>
                <w:color w:val="000000"/>
              </w:rPr>
            </w:pPr>
            <w:r w:rsidRPr="00FC4268">
              <w:rPr>
                <w:color w:val="000000"/>
              </w:rPr>
              <w:t>71</w:t>
            </w:r>
          </w:p>
        </w:tc>
        <w:tc>
          <w:tcPr>
            <w:tcW w:w="4435" w:type="pct"/>
            <w:tcBorders>
              <w:top w:val="nil"/>
              <w:left w:val="nil"/>
              <w:bottom w:val="single" w:sz="8" w:space="0" w:color="auto"/>
              <w:right w:val="single" w:sz="8" w:space="0" w:color="auto"/>
            </w:tcBorders>
            <w:shd w:val="clear" w:color="auto" w:fill="FFFFFF"/>
            <w:vAlign w:val="center"/>
            <w:hideMark/>
          </w:tcPr>
          <w:p w14:paraId="2C74A288" w14:textId="77777777" w:rsidR="00FC4268" w:rsidRPr="00FC4268" w:rsidRDefault="00FC4268" w:rsidP="00461E2C">
            <w:pPr>
              <w:pStyle w:val="ListParagraph"/>
              <w:ind w:left="79"/>
              <w:contextualSpacing w:val="0"/>
              <w:rPr>
                <w:color w:val="000000"/>
              </w:rPr>
            </w:pPr>
            <w:r w:rsidRPr="00FC4268">
              <w:rPr>
                <w:color w:val="000000"/>
              </w:rPr>
              <w:t>Trường Đại học Đông Đô</w:t>
            </w:r>
          </w:p>
        </w:tc>
      </w:tr>
      <w:tr w:rsidR="00FC4268" w:rsidRPr="00FC4268" w14:paraId="32A9B06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3940087" w14:textId="77777777" w:rsidR="00FC4268" w:rsidRPr="00FC4268" w:rsidRDefault="00FC4268" w:rsidP="00461E2C">
            <w:pPr>
              <w:pStyle w:val="ListParagraph"/>
              <w:ind w:left="0"/>
              <w:contextualSpacing w:val="0"/>
              <w:rPr>
                <w:color w:val="000000"/>
              </w:rPr>
            </w:pPr>
            <w:r w:rsidRPr="00FC4268">
              <w:rPr>
                <w:color w:val="000000"/>
              </w:rPr>
              <w:t>72</w:t>
            </w:r>
          </w:p>
        </w:tc>
        <w:tc>
          <w:tcPr>
            <w:tcW w:w="4435" w:type="pct"/>
            <w:tcBorders>
              <w:top w:val="nil"/>
              <w:left w:val="nil"/>
              <w:bottom w:val="single" w:sz="8" w:space="0" w:color="auto"/>
              <w:right w:val="single" w:sz="8" w:space="0" w:color="auto"/>
            </w:tcBorders>
            <w:shd w:val="clear" w:color="auto" w:fill="FFFFFF"/>
            <w:vAlign w:val="center"/>
            <w:hideMark/>
          </w:tcPr>
          <w:p w14:paraId="1FE516D5" w14:textId="77777777" w:rsidR="00FC4268" w:rsidRPr="00FC4268" w:rsidRDefault="00FC4268" w:rsidP="00461E2C">
            <w:pPr>
              <w:pStyle w:val="ListParagraph"/>
              <w:ind w:left="79"/>
              <w:contextualSpacing w:val="0"/>
              <w:rPr>
                <w:color w:val="000000"/>
              </w:rPr>
            </w:pPr>
            <w:r w:rsidRPr="00FC4268">
              <w:rPr>
                <w:color w:val="000000"/>
              </w:rPr>
              <w:t>Trường Đại học Kiên Giang</w:t>
            </w:r>
          </w:p>
        </w:tc>
      </w:tr>
      <w:tr w:rsidR="00FC4268" w:rsidRPr="00FC4268" w14:paraId="3F5728C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2E18D7A" w14:textId="77777777" w:rsidR="00FC4268" w:rsidRPr="00FC4268" w:rsidRDefault="00FC4268" w:rsidP="00461E2C">
            <w:pPr>
              <w:pStyle w:val="ListParagraph"/>
              <w:ind w:left="0"/>
              <w:contextualSpacing w:val="0"/>
              <w:rPr>
                <w:color w:val="000000"/>
              </w:rPr>
            </w:pPr>
            <w:r w:rsidRPr="00FC4268">
              <w:rPr>
                <w:color w:val="000000"/>
              </w:rPr>
              <w:t>73</w:t>
            </w:r>
          </w:p>
        </w:tc>
        <w:tc>
          <w:tcPr>
            <w:tcW w:w="4435" w:type="pct"/>
            <w:tcBorders>
              <w:top w:val="nil"/>
              <w:left w:val="nil"/>
              <w:bottom w:val="single" w:sz="8" w:space="0" w:color="auto"/>
              <w:right w:val="single" w:sz="8" w:space="0" w:color="auto"/>
            </w:tcBorders>
            <w:shd w:val="clear" w:color="auto" w:fill="FFFFFF"/>
            <w:vAlign w:val="center"/>
            <w:hideMark/>
          </w:tcPr>
          <w:p w14:paraId="11FD594A" w14:textId="77777777" w:rsidR="00FC4268" w:rsidRPr="00FC4268" w:rsidRDefault="00FC4268" w:rsidP="00461E2C">
            <w:pPr>
              <w:pStyle w:val="ListParagraph"/>
              <w:ind w:left="79"/>
              <w:contextualSpacing w:val="0"/>
              <w:rPr>
                <w:color w:val="000000"/>
              </w:rPr>
            </w:pPr>
            <w:r w:rsidRPr="00FC4268">
              <w:rPr>
                <w:color w:val="000000"/>
              </w:rPr>
              <w:t>Trường Đại học Phạm Văn Đồng</w:t>
            </w:r>
          </w:p>
        </w:tc>
      </w:tr>
      <w:tr w:rsidR="00FC4268" w:rsidRPr="00FC4268" w14:paraId="6BC431F1"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DC50DCD" w14:textId="77777777" w:rsidR="00FC4268" w:rsidRPr="00FC4268" w:rsidRDefault="00FC4268" w:rsidP="00461E2C">
            <w:pPr>
              <w:pStyle w:val="ListParagraph"/>
              <w:ind w:left="0"/>
              <w:contextualSpacing w:val="0"/>
              <w:rPr>
                <w:color w:val="000000"/>
              </w:rPr>
            </w:pPr>
            <w:r w:rsidRPr="00FC4268">
              <w:rPr>
                <w:color w:val="000000"/>
              </w:rPr>
              <w:t>74</w:t>
            </w:r>
          </w:p>
        </w:tc>
        <w:tc>
          <w:tcPr>
            <w:tcW w:w="4435" w:type="pct"/>
            <w:tcBorders>
              <w:top w:val="nil"/>
              <w:left w:val="nil"/>
              <w:bottom w:val="single" w:sz="8" w:space="0" w:color="auto"/>
              <w:right w:val="single" w:sz="8" w:space="0" w:color="auto"/>
            </w:tcBorders>
            <w:shd w:val="clear" w:color="auto" w:fill="FFFFFF"/>
            <w:vAlign w:val="center"/>
            <w:hideMark/>
          </w:tcPr>
          <w:p w14:paraId="5BAF3655" w14:textId="77777777" w:rsidR="00FC4268" w:rsidRPr="00FC4268" w:rsidRDefault="00FC4268" w:rsidP="00461E2C">
            <w:pPr>
              <w:pStyle w:val="ListParagraph"/>
              <w:ind w:left="79"/>
              <w:contextualSpacing w:val="0"/>
              <w:rPr>
                <w:color w:val="000000"/>
              </w:rPr>
            </w:pPr>
            <w:r w:rsidRPr="00FC4268">
              <w:rPr>
                <w:color w:val="000000"/>
              </w:rPr>
              <w:t>Trường Đại học An ninh nhân dân</w:t>
            </w:r>
          </w:p>
        </w:tc>
      </w:tr>
      <w:tr w:rsidR="00FC4268" w:rsidRPr="00FC4268" w14:paraId="53D54B9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0BCED4D" w14:textId="77777777" w:rsidR="00FC4268" w:rsidRPr="00FC4268" w:rsidRDefault="00FC4268" w:rsidP="00461E2C">
            <w:pPr>
              <w:pStyle w:val="ListParagraph"/>
              <w:ind w:left="0"/>
              <w:contextualSpacing w:val="0"/>
              <w:rPr>
                <w:color w:val="000000"/>
              </w:rPr>
            </w:pPr>
            <w:r w:rsidRPr="00FC4268">
              <w:rPr>
                <w:color w:val="000000"/>
              </w:rPr>
              <w:t>75</w:t>
            </w:r>
          </w:p>
        </w:tc>
        <w:tc>
          <w:tcPr>
            <w:tcW w:w="4435" w:type="pct"/>
            <w:tcBorders>
              <w:top w:val="nil"/>
              <w:left w:val="nil"/>
              <w:bottom w:val="single" w:sz="8" w:space="0" w:color="auto"/>
              <w:right w:val="single" w:sz="8" w:space="0" w:color="auto"/>
            </w:tcBorders>
            <w:shd w:val="clear" w:color="auto" w:fill="FFFFFF"/>
            <w:vAlign w:val="center"/>
            <w:hideMark/>
          </w:tcPr>
          <w:p w14:paraId="4AE87B76" w14:textId="77777777" w:rsidR="00FC4268" w:rsidRPr="00FC4268" w:rsidRDefault="00FC4268" w:rsidP="00461E2C">
            <w:pPr>
              <w:pStyle w:val="ListParagraph"/>
              <w:ind w:left="79"/>
              <w:contextualSpacing w:val="0"/>
              <w:rPr>
                <w:color w:val="000000"/>
              </w:rPr>
            </w:pPr>
            <w:r w:rsidRPr="00FC4268">
              <w:rPr>
                <w:color w:val="000000"/>
              </w:rPr>
              <w:t>Trường Đại học Nguyễn Tất Thành</w:t>
            </w:r>
          </w:p>
        </w:tc>
      </w:tr>
      <w:tr w:rsidR="00FC4268" w:rsidRPr="00FC4268" w14:paraId="5D0ABFD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8C0AA28" w14:textId="77777777" w:rsidR="00FC4268" w:rsidRPr="00FC4268" w:rsidRDefault="00FC4268" w:rsidP="00461E2C">
            <w:pPr>
              <w:pStyle w:val="ListParagraph"/>
              <w:ind w:left="0"/>
              <w:contextualSpacing w:val="0"/>
              <w:rPr>
                <w:color w:val="000000"/>
              </w:rPr>
            </w:pPr>
            <w:r w:rsidRPr="00FC4268">
              <w:rPr>
                <w:color w:val="000000"/>
              </w:rPr>
              <w:t>76</w:t>
            </w:r>
          </w:p>
        </w:tc>
        <w:tc>
          <w:tcPr>
            <w:tcW w:w="4435" w:type="pct"/>
            <w:tcBorders>
              <w:top w:val="nil"/>
              <w:left w:val="nil"/>
              <w:bottom w:val="single" w:sz="8" w:space="0" w:color="auto"/>
              <w:right w:val="single" w:sz="8" w:space="0" w:color="auto"/>
            </w:tcBorders>
            <w:shd w:val="clear" w:color="auto" w:fill="FFFFFF"/>
            <w:vAlign w:val="center"/>
            <w:hideMark/>
          </w:tcPr>
          <w:p w14:paraId="524C8803" w14:textId="77777777" w:rsidR="00FC4268" w:rsidRPr="00FC4268" w:rsidRDefault="00FC4268" w:rsidP="00461E2C">
            <w:pPr>
              <w:pStyle w:val="ListParagraph"/>
              <w:ind w:left="79"/>
              <w:contextualSpacing w:val="0"/>
              <w:rPr>
                <w:color w:val="000000"/>
              </w:rPr>
            </w:pPr>
            <w:r w:rsidRPr="00FC4268">
              <w:rPr>
                <w:color w:val="000000"/>
              </w:rPr>
              <w:t>Trường Đại học Công nghệ Vạn Xuân</w:t>
            </w:r>
          </w:p>
        </w:tc>
      </w:tr>
      <w:tr w:rsidR="00FC4268" w:rsidRPr="00FC4268" w14:paraId="2E6C71DB"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06F8D41" w14:textId="77777777" w:rsidR="00FC4268" w:rsidRPr="00FC4268" w:rsidRDefault="00FC4268" w:rsidP="00461E2C">
            <w:pPr>
              <w:pStyle w:val="ListParagraph"/>
              <w:ind w:left="0"/>
              <w:contextualSpacing w:val="0"/>
              <w:rPr>
                <w:color w:val="000000"/>
              </w:rPr>
            </w:pPr>
            <w:r w:rsidRPr="00FC4268">
              <w:rPr>
                <w:color w:val="000000"/>
              </w:rPr>
              <w:t>77</w:t>
            </w:r>
          </w:p>
        </w:tc>
        <w:tc>
          <w:tcPr>
            <w:tcW w:w="4435" w:type="pct"/>
            <w:tcBorders>
              <w:top w:val="nil"/>
              <w:left w:val="nil"/>
              <w:bottom w:val="single" w:sz="8" w:space="0" w:color="auto"/>
              <w:right w:val="single" w:sz="8" w:space="0" w:color="auto"/>
            </w:tcBorders>
            <w:shd w:val="clear" w:color="auto" w:fill="FFFFFF"/>
            <w:vAlign w:val="center"/>
            <w:hideMark/>
          </w:tcPr>
          <w:p w14:paraId="528AB5C7" w14:textId="77777777" w:rsidR="00FC4268" w:rsidRPr="00FC4268" w:rsidRDefault="00FC4268" w:rsidP="00461E2C">
            <w:pPr>
              <w:pStyle w:val="ListParagraph"/>
              <w:ind w:left="79"/>
              <w:contextualSpacing w:val="0"/>
              <w:rPr>
                <w:color w:val="000000"/>
              </w:rPr>
            </w:pPr>
            <w:r w:rsidRPr="00FC4268">
              <w:rPr>
                <w:color w:val="000000"/>
              </w:rPr>
              <w:t>Trường Đại học Sư phạm Kỹ thuật Vĩnh Long</w:t>
            </w:r>
          </w:p>
        </w:tc>
      </w:tr>
      <w:tr w:rsidR="00FC4268" w:rsidRPr="00FC4268" w14:paraId="3670F35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158A658" w14:textId="77777777" w:rsidR="00FC4268" w:rsidRPr="00FC4268" w:rsidRDefault="00FC4268" w:rsidP="00461E2C">
            <w:pPr>
              <w:pStyle w:val="ListParagraph"/>
              <w:ind w:left="0"/>
              <w:contextualSpacing w:val="0"/>
              <w:rPr>
                <w:color w:val="000000"/>
              </w:rPr>
            </w:pPr>
            <w:r w:rsidRPr="00FC4268">
              <w:rPr>
                <w:color w:val="000000"/>
              </w:rPr>
              <w:t>78</w:t>
            </w:r>
          </w:p>
        </w:tc>
        <w:tc>
          <w:tcPr>
            <w:tcW w:w="4435" w:type="pct"/>
            <w:tcBorders>
              <w:top w:val="nil"/>
              <w:left w:val="nil"/>
              <w:bottom w:val="single" w:sz="8" w:space="0" w:color="auto"/>
              <w:right w:val="single" w:sz="8" w:space="0" w:color="auto"/>
            </w:tcBorders>
            <w:shd w:val="clear" w:color="auto" w:fill="FFFFFF"/>
            <w:vAlign w:val="center"/>
            <w:hideMark/>
          </w:tcPr>
          <w:p w14:paraId="10F231E6" w14:textId="77777777" w:rsidR="00FC4268" w:rsidRPr="00FC4268" w:rsidRDefault="00FC4268" w:rsidP="00461E2C">
            <w:pPr>
              <w:pStyle w:val="ListParagraph"/>
              <w:ind w:left="79"/>
              <w:contextualSpacing w:val="0"/>
              <w:rPr>
                <w:color w:val="000000"/>
              </w:rPr>
            </w:pPr>
            <w:r w:rsidRPr="00FC4268">
              <w:rPr>
                <w:color w:val="000000"/>
              </w:rPr>
              <w:t>Trường Đại học Thủy lợi</w:t>
            </w:r>
          </w:p>
        </w:tc>
      </w:tr>
      <w:tr w:rsidR="00FC4268" w:rsidRPr="00FC4268" w14:paraId="26F896F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63304BA" w14:textId="77777777" w:rsidR="00FC4268" w:rsidRPr="00FC4268" w:rsidRDefault="00FC4268" w:rsidP="00461E2C">
            <w:pPr>
              <w:pStyle w:val="ListParagraph"/>
              <w:ind w:left="0"/>
              <w:contextualSpacing w:val="0"/>
              <w:rPr>
                <w:color w:val="000000"/>
              </w:rPr>
            </w:pPr>
            <w:r w:rsidRPr="00FC4268">
              <w:rPr>
                <w:color w:val="000000"/>
              </w:rPr>
              <w:t>79</w:t>
            </w:r>
          </w:p>
        </w:tc>
        <w:tc>
          <w:tcPr>
            <w:tcW w:w="4435" w:type="pct"/>
            <w:tcBorders>
              <w:top w:val="nil"/>
              <w:left w:val="nil"/>
              <w:bottom w:val="single" w:sz="8" w:space="0" w:color="auto"/>
              <w:right w:val="single" w:sz="8" w:space="0" w:color="auto"/>
            </w:tcBorders>
            <w:shd w:val="clear" w:color="auto" w:fill="FFFFFF"/>
            <w:vAlign w:val="center"/>
            <w:hideMark/>
          </w:tcPr>
          <w:p w14:paraId="0E49240C" w14:textId="77777777" w:rsidR="00FC4268" w:rsidRPr="00FC4268" w:rsidRDefault="00FC4268" w:rsidP="00461E2C">
            <w:pPr>
              <w:pStyle w:val="ListParagraph"/>
              <w:ind w:left="79"/>
              <w:contextualSpacing w:val="0"/>
              <w:rPr>
                <w:color w:val="000000"/>
              </w:rPr>
            </w:pPr>
            <w:r w:rsidRPr="00FC4268">
              <w:rPr>
                <w:color w:val="000000"/>
              </w:rPr>
              <w:t>Trường Đại học Công nghệ Thành phố Hồ Chí Minh</w:t>
            </w:r>
          </w:p>
        </w:tc>
      </w:tr>
      <w:tr w:rsidR="00FC4268" w:rsidRPr="00FC4268" w14:paraId="386E774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9C504FC" w14:textId="77777777" w:rsidR="00FC4268" w:rsidRPr="00FC4268" w:rsidRDefault="00FC4268" w:rsidP="00461E2C">
            <w:pPr>
              <w:pStyle w:val="ListParagraph"/>
              <w:ind w:left="0"/>
              <w:contextualSpacing w:val="0"/>
              <w:rPr>
                <w:color w:val="000000"/>
              </w:rPr>
            </w:pPr>
            <w:r w:rsidRPr="00FC4268">
              <w:rPr>
                <w:color w:val="000000"/>
              </w:rPr>
              <w:t>80</w:t>
            </w:r>
          </w:p>
        </w:tc>
        <w:tc>
          <w:tcPr>
            <w:tcW w:w="4435" w:type="pct"/>
            <w:tcBorders>
              <w:top w:val="nil"/>
              <w:left w:val="nil"/>
              <w:bottom w:val="single" w:sz="8" w:space="0" w:color="auto"/>
              <w:right w:val="single" w:sz="8" w:space="0" w:color="auto"/>
            </w:tcBorders>
            <w:shd w:val="clear" w:color="auto" w:fill="FFFFFF"/>
            <w:vAlign w:val="center"/>
            <w:hideMark/>
          </w:tcPr>
          <w:p w14:paraId="065CFD4F" w14:textId="77777777" w:rsidR="00FC4268" w:rsidRPr="00FC4268" w:rsidRDefault="00FC4268" w:rsidP="00461E2C">
            <w:pPr>
              <w:pStyle w:val="ListParagraph"/>
              <w:ind w:left="79"/>
              <w:contextualSpacing w:val="0"/>
              <w:rPr>
                <w:color w:val="000000"/>
              </w:rPr>
            </w:pPr>
            <w:r w:rsidRPr="00FC4268">
              <w:rPr>
                <w:color w:val="000000"/>
              </w:rPr>
              <w:t>Trường Đại học Mở Thành phố Hồ Chí Minh</w:t>
            </w:r>
          </w:p>
        </w:tc>
      </w:tr>
      <w:tr w:rsidR="00FC4268" w:rsidRPr="00FC4268" w14:paraId="79CCDEA1"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0E36FE9" w14:textId="77777777" w:rsidR="00FC4268" w:rsidRPr="00FC4268" w:rsidRDefault="00FC4268" w:rsidP="00461E2C">
            <w:pPr>
              <w:pStyle w:val="ListParagraph"/>
              <w:ind w:left="0"/>
              <w:contextualSpacing w:val="0"/>
              <w:rPr>
                <w:color w:val="000000"/>
              </w:rPr>
            </w:pPr>
            <w:r w:rsidRPr="00FC4268">
              <w:rPr>
                <w:color w:val="000000"/>
              </w:rPr>
              <w:t>81</w:t>
            </w:r>
          </w:p>
        </w:tc>
        <w:tc>
          <w:tcPr>
            <w:tcW w:w="4435" w:type="pct"/>
            <w:tcBorders>
              <w:top w:val="nil"/>
              <w:left w:val="nil"/>
              <w:bottom w:val="single" w:sz="8" w:space="0" w:color="auto"/>
              <w:right w:val="single" w:sz="8" w:space="0" w:color="auto"/>
            </w:tcBorders>
            <w:shd w:val="clear" w:color="auto" w:fill="FFFFFF"/>
            <w:vAlign w:val="center"/>
            <w:hideMark/>
          </w:tcPr>
          <w:p w14:paraId="3048F432" w14:textId="77777777" w:rsidR="00FC4268" w:rsidRPr="00FC4268" w:rsidRDefault="00FC4268" w:rsidP="00461E2C">
            <w:pPr>
              <w:pStyle w:val="ListParagraph"/>
              <w:ind w:left="79"/>
              <w:contextualSpacing w:val="0"/>
              <w:rPr>
                <w:color w:val="000000"/>
              </w:rPr>
            </w:pPr>
            <w:r w:rsidRPr="00FC4268">
              <w:rPr>
                <w:color w:val="000000"/>
              </w:rPr>
              <w:t>Trường Đại học Duy Tân</w:t>
            </w:r>
          </w:p>
        </w:tc>
      </w:tr>
      <w:tr w:rsidR="00FC4268" w:rsidRPr="00FC4268" w14:paraId="2F410E4A"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385C23C" w14:textId="77777777" w:rsidR="00FC4268" w:rsidRPr="00FC4268" w:rsidRDefault="00FC4268" w:rsidP="00461E2C">
            <w:pPr>
              <w:pStyle w:val="ListParagraph"/>
              <w:ind w:left="0"/>
              <w:contextualSpacing w:val="0"/>
              <w:rPr>
                <w:color w:val="000000"/>
              </w:rPr>
            </w:pPr>
            <w:r w:rsidRPr="00FC4268">
              <w:rPr>
                <w:color w:val="000000"/>
              </w:rPr>
              <w:t>82</w:t>
            </w:r>
          </w:p>
        </w:tc>
        <w:tc>
          <w:tcPr>
            <w:tcW w:w="4435" w:type="pct"/>
            <w:tcBorders>
              <w:top w:val="nil"/>
              <w:left w:val="nil"/>
              <w:bottom w:val="single" w:sz="8" w:space="0" w:color="auto"/>
              <w:right w:val="single" w:sz="8" w:space="0" w:color="auto"/>
            </w:tcBorders>
            <w:shd w:val="clear" w:color="auto" w:fill="FFFFFF"/>
            <w:vAlign w:val="center"/>
            <w:hideMark/>
          </w:tcPr>
          <w:p w14:paraId="7D793DB4" w14:textId="77777777" w:rsidR="00FC4268" w:rsidRPr="00FC4268" w:rsidRDefault="00FC4268" w:rsidP="00461E2C">
            <w:pPr>
              <w:pStyle w:val="ListParagraph"/>
              <w:ind w:left="79"/>
              <w:contextualSpacing w:val="0"/>
              <w:rPr>
                <w:color w:val="000000"/>
              </w:rPr>
            </w:pPr>
            <w:r w:rsidRPr="00FC4268">
              <w:rPr>
                <w:color w:val="000000"/>
              </w:rPr>
              <w:t>Trường Đại học Công nghệ Giao thông vận tải</w:t>
            </w:r>
          </w:p>
        </w:tc>
      </w:tr>
      <w:tr w:rsidR="00FC4268" w:rsidRPr="00FC4268" w14:paraId="4AF8C1C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DCDF5EF" w14:textId="77777777" w:rsidR="00FC4268" w:rsidRPr="00FC4268" w:rsidRDefault="00FC4268" w:rsidP="00461E2C">
            <w:pPr>
              <w:pStyle w:val="ListParagraph"/>
              <w:ind w:left="0"/>
              <w:contextualSpacing w:val="0"/>
              <w:rPr>
                <w:color w:val="000000"/>
              </w:rPr>
            </w:pPr>
            <w:r w:rsidRPr="00FC4268">
              <w:rPr>
                <w:color w:val="000000"/>
              </w:rPr>
              <w:t>83</w:t>
            </w:r>
          </w:p>
        </w:tc>
        <w:tc>
          <w:tcPr>
            <w:tcW w:w="4435" w:type="pct"/>
            <w:tcBorders>
              <w:top w:val="nil"/>
              <w:left w:val="nil"/>
              <w:bottom w:val="single" w:sz="8" w:space="0" w:color="auto"/>
              <w:right w:val="single" w:sz="8" w:space="0" w:color="auto"/>
            </w:tcBorders>
            <w:shd w:val="clear" w:color="auto" w:fill="FFFFFF"/>
            <w:vAlign w:val="center"/>
            <w:hideMark/>
          </w:tcPr>
          <w:p w14:paraId="1160D5DA" w14:textId="77777777" w:rsidR="00FC4268" w:rsidRPr="00FC4268" w:rsidRDefault="00FC4268" w:rsidP="00461E2C">
            <w:pPr>
              <w:pStyle w:val="ListParagraph"/>
              <w:ind w:left="79"/>
              <w:contextualSpacing w:val="0"/>
              <w:rPr>
                <w:color w:val="000000"/>
              </w:rPr>
            </w:pPr>
            <w:r w:rsidRPr="00FC4268">
              <w:rPr>
                <w:color w:val="000000"/>
              </w:rPr>
              <w:t>Trường Đại học Tân Trào</w:t>
            </w:r>
          </w:p>
        </w:tc>
      </w:tr>
      <w:tr w:rsidR="00FC4268" w:rsidRPr="00FC4268" w14:paraId="09E41FA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42E7789" w14:textId="77777777" w:rsidR="00FC4268" w:rsidRPr="00FC4268" w:rsidRDefault="00FC4268" w:rsidP="00461E2C">
            <w:pPr>
              <w:pStyle w:val="ListParagraph"/>
              <w:ind w:left="0"/>
              <w:contextualSpacing w:val="0"/>
              <w:rPr>
                <w:color w:val="000000"/>
              </w:rPr>
            </w:pPr>
            <w:r w:rsidRPr="00FC4268">
              <w:rPr>
                <w:color w:val="000000"/>
              </w:rPr>
              <w:t>84</w:t>
            </w:r>
          </w:p>
        </w:tc>
        <w:tc>
          <w:tcPr>
            <w:tcW w:w="4435" w:type="pct"/>
            <w:tcBorders>
              <w:top w:val="nil"/>
              <w:left w:val="nil"/>
              <w:bottom w:val="single" w:sz="8" w:space="0" w:color="auto"/>
              <w:right w:val="single" w:sz="8" w:space="0" w:color="auto"/>
            </w:tcBorders>
            <w:shd w:val="clear" w:color="auto" w:fill="FFFFFF"/>
            <w:vAlign w:val="center"/>
            <w:hideMark/>
          </w:tcPr>
          <w:p w14:paraId="45AC9BDC" w14:textId="77777777" w:rsidR="00FC4268" w:rsidRPr="00FC4268" w:rsidRDefault="00FC4268" w:rsidP="00461E2C">
            <w:pPr>
              <w:pStyle w:val="ListParagraph"/>
              <w:ind w:left="79"/>
              <w:contextualSpacing w:val="0"/>
              <w:rPr>
                <w:color w:val="000000"/>
              </w:rPr>
            </w:pPr>
            <w:r w:rsidRPr="00FC4268">
              <w:rPr>
                <w:color w:val="000000"/>
              </w:rPr>
              <w:t>Trường Đại học Buôn Ma Thuột</w:t>
            </w:r>
          </w:p>
        </w:tc>
      </w:tr>
      <w:tr w:rsidR="00FC4268" w:rsidRPr="00FC4268" w14:paraId="347A845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F9E8C74" w14:textId="77777777" w:rsidR="00FC4268" w:rsidRPr="00FC4268" w:rsidRDefault="00FC4268" w:rsidP="00461E2C">
            <w:pPr>
              <w:pStyle w:val="ListParagraph"/>
              <w:ind w:left="0"/>
              <w:contextualSpacing w:val="0"/>
              <w:rPr>
                <w:color w:val="000000"/>
              </w:rPr>
            </w:pPr>
            <w:r w:rsidRPr="00FC4268">
              <w:rPr>
                <w:color w:val="000000"/>
              </w:rPr>
              <w:t>85</w:t>
            </w:r>
          </w:p>
        </w:tc>
        <w:tc>
          <w:tcPr>
            <w:tcW w:w="4435" w:type="pct"/>
            <w:tcBorders>
              <w:top w:val="nil"/>
              <w:left w:val="nil"/>
              <w:bottom w:val="single" w:sz="8" w:space="0" w:color="auto"/>
              <w:right w:val="single" w:sz="8" w:space="0" w:color="auto"/>
            </w:tcBorders>
            <w:shd w:val="clear" w:color="auto" w:fill="FFFFFF"/>
            <w:vAlign w:val="center"/>
            <w:hideMark/>
          </w:tcPr>
          <w:p w14:paraId="507F089E" w14:textId="77777777" w:rsidR="00FC4268" w:rsidRPr="00FC4268" w:rsidRDefault="00FC4268" w:rsidP="00461E2C">
            <w:pPr>
              <w:pStyle w:val="ListParagraph"/>
              <w:ind w:left="79"/>
              <w:contextualSpacing w:val="0"/>
              <w:rPr>
                <w:color w:val="000000"/>
              </w:rPr>
            </w:pPr>
            <w:r w:rsidRPr="00FC4268">
              <w:rPr>
                <w:color w:val="000000"/>
              </w:rPr>
              <w:t>Trường Đại học Kinh tế Nghệ An</w:t>
            </w:r>
          </w:p>
        </w:tc>
      </w:tr>
      <w:tr w:rsidR="00FC4268" w:rsidRPr="00FC4268" w14:paraId="30D068F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B34E45C" w14:textId="77777777" w:rsidR="00FC4268" w:rsidRPr="00FC4268" w:rsidRDefault="00FC4268" w:rsidP="00461E2C">
            <w:pPr>
              <w:pStyle w:val="ListParagraph"/>
              <w:ind w:left="0"/>
              <w:contextualSpacing w:val="0"/>
              <w:rPr>
                <w:color w:val="000000"/>
              </w:rPr>
            </w:pPr>
            <w:r w:rsidRPr="00FC4268">
              <w:rPr>
                <w:color w:val="000000"/>
              </w:rPr>
              <w:t>86</w:t>
            </w:r>
          </w:p>
        </w:tc>
        <w:tc>
          <w:tcPr>
            <w:tcW w:w="4435" w:type="pct"/>
            <w:tcBorders>
              <w:top w:val="nil"/>
              <w:left w:val="nil"/>
              <w:bottom w:val="single" w:sz="8" w:space="0" w:color="auto"/>
              <w:right w:val="single" w:sz="8" w:space="0" w:color="auto"/>
            </w:tcBorders>
            <w:shd w:val="clear" w:color="auto" w:fill="FFFFFF"/>
            <w:vAlign w:val="center"/>
            <w:hideMark/>
          </w:tcPr>
          <w:p w14:paraId="172991F0" w14:textId="77777777" w:rsidR="00FC4268" w:rsidRPr="00FC4268" w:rsidRDefault="00FC4268" w:rsidP="00461E2C">
            <w:pPr>
              <w:pStyle w:val="ListParagraph"/>
              <w:ind w:left="79"/>
              <w:contextualSpacing w:val="0"/>
              <w:rPr>
                <w:color w:val="000000"/>
              </w:rPr>
            </w:pPr>
            <w:r w:rsidRPr="00FC4268">
              <w:rPr>
                <w:color w:val="000000"/>
              </w:rPr>
              <w:t>Trường Đại học Nông lâm Thành phố Hồ Chí Minh</w:t>
            </w:r>
          </w:p>
        </w:tc>
      </w:tr>
      <w:tr w:rsidR="00FC4268" w:rsidRPr="00FC4268" w14:paraId="41B620C2"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657E88E" w14:textId="77777777" w:rsidR="00FC4268" w:rsidRPr="00FC4268" w:rsidRDefault="00FC4268" w:rsidP="00461E2C">
            <w:pPr>
              <w:pStyle w:val="ListParagraph"/>
              <w:ind w:left="0"/>
              <w:contextualSpacing w:val="0"/>
              <w:rPr>
                <w:color w:val="000000"/>
              </w:rPr>
            </w:pPr>
            <w:r w:rsidRPr="00FC4268">
              <w:rPr>
                <w:color w:val="000000"/>
              </w:rPr>
              <w:t>87</w:t>
            </w:r>
          </w:p>
        </w:tc>
        <w:tc>
          <w:tcPr>
            <w:tcW w:w="4435" w:type="pct"/>
            <w:tcBorders>
              <w:top w:val="nil"/>
              <w:left w:val="nil"/>
              <w:bottom w:val="single" w:sz="8" w:space="0" w:color="auto"/>
              <w:right w:val="single" w:sz="8" w:space="0" w:color="auto"/>
            </w:tcBorders>
            <w:shd w:val="clear" w:color="auto" w:fill="FFFFFF"/>
            <w:vAlign w:val="center"/>
            <w:hideMark/>
          </w:tcPr>
          <w:p w14:paraId="35817018" w14:textId="77777777" w:rsidR="00FC4268" w:rsidRPr="00FC4268" w:rsidRDefault="00FC4268" w:rsidP="00461E2C">
            <w:pPr>
              <w:pStyle w:val="ListParagraph"/>
              <w:ind w:left="79"/>
              <w:contextualSpacing w:val="0"/>
              <w:rPr>
                <w:color w:val="000000"/>
              </w:rPr>
            </w:pPr>
            <w:r w:rsidRPr="00FC4268">
              <w:rPr>
                <w:color w:val="000000"/>
              </w:rPr>
              <w:t>Trường Đại học Phú Yên</w:t>
            </w:r>
          </w:p>
        </w:tc>
      </w:tr>
      <w:tr w:rsidR="00FC4268" w:rsidRPr="00FC4268" w14:paraId="4A711B8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3139CBB" w14:textId="77777777" w:rsidR="00FC4268" w:rsidRPr="00FC4268" w:rsidRDefault="00FC4268" w:rsidP="00461E2C">
            <w:pPr>
              <w:pStyle w:val="ListParagraph"/>
              <w:ind w:left="0"/>
              <w:contextualSpacing w:val="0"/>
              <w:rPr>
                <w:color w:val="000000"/>
              </w:rPr>
            </w:pPr>
            <w:r w:rsidRPr="00FC4268">
              <w:rPr>
                <w:color w:val="000000"/>
              </w:rPr>
              <w:t>88</w:t>
            </w:r>
          </w:p>
        </w:tc>
        <w:tc>
          <w:tcPr>
            <w:tcW w:w="4435" w:type="pct"/>
            <w:tcBorders>
              <w:top w:val="nil"/>
              <w:left w:val="nil"/>
              <w:bottom w:val="single" w:sz="8" w:space="0" w:color="auto"/>
              <w:right w:val="single" w:sz="8" w:space="0" w:color="auto"/>
            </w:tcBorders>
            <w:shd w:val="clear" w:color="auto" w:fill="FFFFFF"/>
            <w:vAlign w:val="center"/>
            <w:hideMark/>
          </w:tcPr>
          <w:p w14:paraId="227054C7" w14:textId="77777777" w:rsidR="00FC4268" w:rsidRPr="00FC4268" w:rsidRDefault="00FC4268" w:rsidP="00461E2C">
            <w:pPr>
              <w:pStyle w:val="ListParagraph"/>
              <w:ind w:left="79"/>
              <w:contextualSpacing w:val="0"/>
              <w:rPr>
                <w:color w:val="000000"/>
              </w:rPr>
            </w:pPr>
            <w:r w:rsidRPr="00FC4268">
              <w:rPr>
                <w:color w:val="000000"/>
              </w:rPr>
              <w:t>Trường Đại học Tây Đô</w:t>
            </w:r>
          </w:p>
        </w:tc>
      </w:tr>
      <w:tr w:rsidR="00FC4268" w:rsidRPr="00FC4268" w14:paraId="2F7A910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039F497" w14:textId="77777777" w:rsidR="00FC4268" w:rsidRPr="00FC4268" w:rsidRDefault="00FC4268" w:rsidP="00461E2C">
            <w:pPr>
              <w:pStyle w:val="ListParagraph"/>
              <w:ind w:left="0"/>
              <w:contextualSpacing w:val="0"/>
              <w:rPr>
                <w:color w:val="000000"/>
              </w:rPr>
            </w:pPr>
            <w:r w:rsidRPr="00FC4268">
              <w:rPr>
                <w:color w:val="000000"/>
              </w:rPr>
              <w:t>89</w:t>
            </w:r>
          </w:p>
        </w:tc>
        <w:tc>
          <w:tcPr>
            <w:tcW w:w="4435" w:type="pct"/>
            <w:tcBorders>
              <w:top w:val="nil"/>
              <w:left w:val="nil"/>
              <w:bottom w:val="single" w:sz="8" w:space="0" w:color="auto"/>
              <w:right w:val="single" w:sz="8" w:space="0" w:color="auto"/>
            </w:tcBorders>
            <w:shd w:val="clear" w:color="auto" w:fill="FFFFFF"/>
            <w:vAlign w:val="center"/>
            <w:hideMark/>
          </w:tcPr>
          <w:p w14:paraId="7A6929EE" w14:textId="77777777" w:rsidR="00FC4268" w:rsidRPr="00FC4268" w:rsidRDefault="00FC4268" w:rsidP="00461E2C">
            <w:pPr>
              <w:pStyle w:val="ListParagraph"/>
              <w:ind w:left="79"/>
              <w:contextualSpacing w:val="0"/>
              <w:rPr>
                <w:color w:val="000000"/>
              </w:rPr>
            </w:pPr>
            <w:r w:rsidRPr="00FC4268">
              <w:rPr>
                <w:color w:val="000000"/>
              </w:rPr>
              <w:t>Trường Đại học Tài nguyên Môi trường Thành phố Hồ Chí Minh</w:t>
            </w:r>
          </w:p>
        </w:tc>
      </w:tr>
      <w:tr w:rsidR="00FC4268" w:rsidRPr="00FC4268" w14:paraId="0E90E77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C19FC2E" w14:textId="77777777" w:rsidR="00FC4268" w:rsidRPr="00FC4268" w:rsidRDefault="00FC4268" w:rsidP="00461E2C">
            <w:pPr>
              <w:pStyle w:val="ListParagraph"/>
              <w:ind w:left="0"/>
              <w:contextualSpacing w:val="0"/>
              <w:rPr>
                <w:color w:val="000000"/>
              </w:rPr>
            </w:pPr>
            <w:r w:rsidRPr="00FC4268">
              <w:rPr>
                <w:color w:val="000000"/>
              </w:rPr>
              <w:t>90</w:t>
            </w:r>
          </w:p>
        </w:tc>
        <w:tc>
          <w:tcPr>
            <w:tcW w:w="4435" w:type="pct"/>
            <w:tcBorders>
              <w:top w:val="nil"/>
              <w:left w:val="nil"/>
              <w:bottom w:val="single" w:sz="8" w:space="0" w:color="auto"/>
              <w:right w:val="single" w:sz="8" w:space="0" w:color="auto"/>
            </w:tcBorders>
            <w:shd w:val="clear" w:color="auto" w:fill="FFFFFF"/>
            <w:vAlign w:val="center"/>
            <w:hideMark/>
          </w:tcPr>
          <w:p w14:paraId="5BEC2D40" w14:textId="77777777" w:rsidR="00FC4268" w:rsidRPr="00FC4268" w:rsidRDefault="00FC4268" w:rsidP="00461E2C">
            <w:pPr>
              <w:pStyle w:val="ListParagraph"/>
              <w:ind w:left="79"/>
              <w:contextualSpacing w:val="0"/>
              <w:rPr>
                <w:color w:val="000000"/>
              </w:rPr>
            </w:pPr>
            <w:r w:rsidRPr="00FC4268">
              <w:rPr>
                <w:color w:val="000000"/>
              </w:rPr>
              <w:t>Trường Đại học Quy Nhơn</w:t>
            </w:r>
          </w:p>
        </w:tc>
      </w:tr>
      <w:tr w:rsidR="00FC4268" w:rsidRPr="00FC4268" w14:paraId="6EB2F58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80C7354" w14:textId="77777777" w:rsidR="00FC4268" w:rsidRPr="00FC4268" w:rsidRDefault="00FC4268" w:rsidP="00461E2C">
            <w:pPr>
              <w:pStyle w:val="ListParagraph"/>
              <w:ind w:left="0"/>
              <w:contextualSpacing w:val="0"/>
              <w:rPr>
                <w:color w:val="000000"/>
              </w:rPr>
            </w:pPr>
            <w:r w:rsidRPr="00FC4268">
              <w:rPr>
                <w:color w:val="000000"/>
              </w:rPr>
              <w:t>91</w:t>
            </w:r>
          </w:p>
        </w:tc>
        <w:tc>
          <w:tcPr>
            <w:tcW w:w="4435" w:type="pct"/>
            <w:tcBorders>
              <w:top w:val="nil"/>
              <w:left w:val="nil"/>
              <w:bottom w:val="single" w:sz="8" w:space="0" w:color="auto"/>
              <w:right w:val="single" w:sz="8" w:space="0" w:color="auto"/>
            </w:tcBorders>
            <w:shd w:val="clear" w:color="auto" w:fill="FFFFFF"/>
            <w:vAlign w:val="center"/>
            <w:hideMark/>
          </w:tcPr>
          <w:p w14:paraId="40B15913" w14:textId="77777777" w:rsidR="00FC4268" w:rsidRPr="00FC4268" w:rsidRDefault="00FC4268" w:rsidP="00461E2C">
            <w:pPr>
              <w:pStyle w:val="ListParagraph"/>
              <w:ind w:left="79"/>
              <w:contextualSpacing w:val="0"/>
              <w:rPr>
                <w:color w:val="000000"/>
              </w:rPr>
            </w:pPr>
            <w:r w:rsidRPr="00FC4268">
              <w:rPr>
                <w:color w:val="000000"/>
              </w:rPr>
              <w:t>Trường Đại học Trần Đại Nghĩa</w:t>
            </w:r>
          </w:p>
        </w:tc>
      </w:tr>
      <w:tr w:rsidR="00FC4268" w:rsidRPr="00FC4268" w14:paraId="05E590EA"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282551F" w14:textId="77777777" w:rsidR="00FC4268" w:rsidRPr="00FC4268" w:rsidRDefault="00FC4268" w:rsidP="00461E2C">
            <w:pPr>
              <w:pStyle w:val="ListParagraph"/>
              <w:ind w:left="0"/>
              <w:contextualSpacing w:val="0"/>
              <w:rPr>
                <w:color w:val="000000"/>
              </w:rPr>
            </w:pPr>
            <w:r w:rsidRPr="00FC4268">
              <w:rPr>
                <w:color w:val="000000"/>
              </w:rPr>
              <w:t>92</w:t>
            </w:r>
          </w:p>
        </w:tc>
        <w:tc>
          <w:tcPr>
            <w:tcW w:w="4435" w:type="pct"/>
            <w:tcBorders>
              <w:top w:val="nil"/>
              <w:left w:val="nil"/>
              <w:bottom w:val="single" w:sz="8" w:space="0" w:color="auto"/>
              <w:right w:val="single" w:sz="8" w:space="0" w:color="auto"/>
            </w:tcBorders>
            <w:shd w:val="clear" w:color="auto" w:fill="FFFFFF"/>
            <w:vAlign w:val="center"/>
            <w:hideMark/>
          </w:tcPr>
          <w:p w14:paraId="3D0863B3" w14:textId="77777777" w:rsidR="00FC4268" w:rsidRPr="00FC4268" w:rsidRDefault="00FC4268" w:rsidP="00461E2C">
            <w:pPr>
              <w:pStyle w:val="ListParagraph"/>
              <w:ind w:left="79"/>
              <w:contextualSpacing w:val="0"/>
              <w:rPr>
                <w:color w:val="000000"/>
              </w:rPr>
            </w:pPr>
            <w:r w:rsidRPr="00FC4268">
              <w:rPr>
                <w:color w:val="000000"/>
              </w:rPr>
              <w:t>Trường Đại học Luật Thành phố Hồ Chí Minh</w:t>
            </w:r>
          </w:p>
        </w:tc>
      </w:tr>
      <w:tr w:rsidR="00FC4268" w:rsidRPr="00FC4268" w14:paraId="113D9BA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2F50E0A" w14:textId="77777777" w:rsidR="00FC4268" w:rsidRPr="00FC4268" w:rsidRDefault="00FC4268" w:rsidP="00461E2C">
            <w:pPr>
              <w:pStyle w:val="ListParagraph"/>
              <w:ind w:left="0"/>
              <w:contextualSpacing w:val="0"/>
              <w:rPr>
                <w:color w:val="000000"/>
              </w:rPr>
            </w:pPr>
            <w:r w:rsidRPr="00FC4268">
              <w:rPr>
                <w:color w:val="000000"/>
              </w:rPr>
              <w:lastRenderedPageBreak/>
              <w:t>93</w:t>
            </w:r>
          </w:p>
        </w:tc>
        <w:tc>
          <w:tcPr>
            <w:tcW w:w="4435" w:type="pct"/>
            <w:tcBorders>
              <w:top w:val="nil"/>
              <w:left w:val="nil"/>
              <w:bottom w:val="single" w:sz="8" w:space="0" w:color="auto"/>
              <w:right w:val="single" w:sz="8" w:space="0" w:color="auto"/>
            </w:tcBorders>
            <w:shd w:val="clear" w:color="auto" w:fill="FFFFFF"/>
            <w:vAlign w:val="center"/>
            <w:hideMark/>
          </w:tcPr>
          <w:p w14:paraId="1E2875D8" w14:textId="77777777" w:rsidR="00FC4268" w:rsidRPr="00FC4268" w:rsidRDefault="00FC4268" w:rsidP="00461E2C">
            <w:pPr>
              <w:pStyle w:val="ListParagraph"/>
              <w:ind w:left="79"/>
              <w:contextualSpacing w:val="0"/>
              <w:rPr>
                <w:color w:val="000000"/>
              </w:rPr>
            </w:pPr>
            <w:r w:rsidRPr="00FC4268">
              <w:rPr>
                <w:color w:val="000000"/>
              </w:rPr>
              <w:t>Học viện Quản lý Giáo dục</w:t>
            </w:r>
          </w:p>
        </w:tc>
      </w:tr>
      <w:tr w:rsidR="00FC4268" w:rsidRPr="00FC4268" w14:paraId="3B3881D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3889097" w14:textId="77777777" w:rsidR="00FC4268" w:rsidRPr="00FC4268" w:rsidRDefault="00FC4268" w:rsidP="00461E2C">
            <w:pPr>
              <w:pStyle w:val="ListParagraph"/>
              <w:ind w:left="0"/>
              <w:contextualSpacing w:val="0"/>
              <w:rPr>
                <w:color w:val="000000"/>
              </w:rPr>
            </w:pPr>
            <w:r w:rsidRPr="00FC4268">
              <w:rPr>
                <w:color w:val="000000"/>
              </w:rPr>
              <w:t>94</w:t>
            </w:r>
          </w:p>
        </w:tc>
        <w:tc>
          <w:tcPr>
            <w:tcW w:w="4435" w:type="pct"/>
            <w:tcBorders>
              <w:top w:val="nil"/>
              <w:left w:val="nil"/>
              <w:bottom w:val="single" w:sz="8" w:space="0" w:color="auto"/>
              <w:right w:val="single" w:sz="8" w:space="0" w:color="auto"/>
            </w:tcBorders>
            <w:shd w:val="clear" w:color="auto" w:fill="FFFFFF"/>
            <w:vAlign w:val="center"/>
            <w:hideMark/>
          </w:tcPr>
          <w:p w14:paraId="291F9233" w14:textId="77777777" w:rsidR="00FC4268" w:rsidRPr="00FC4268" w:rsidRDefault="00FC4268" w:rsidP="00461E2C">
            <w:pPr>
              <w:pStyle w:val="ListParagraph"/>
              <w:ind w:left="79"/>
              <w:contextualSpacing w:val="0"/>
              <w:rPr>
                <w:color w:val="000000"/>
              </w:rPr>
            </w:pPr>
            <w:r w:rsidRPr="00FC4268">
              <w:rPr>
                <w:color w:val="000000"/>
              </w:rPr>
              <w:t>Trường Đại học Thông tin liên lạc</w:t>
            </w:r>
          </w:p>
        </w:tc>
      </w:tr>
      <w:tr w:rsidR="00FC4268" w:rsidRPr="00FC4268" w14:paraId="575C13C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1DA3B13" w14:textId="77777777" w:rsidR="00FC4268" w:rsidRPr="00FC4268" w:rsidRDefault="00FC4268" w:rsidP="00461E2C">
            <w:pPr>
              <w:pStyle w:val="ListParagraph"/>
              <w:ind w:left="0"/>
              <w:contextualSpacing w:val="0"/>
              <w:rPr>
                <w:color w:val="000000"/>
              </w:rPr>
            </w:pPr>
            <w:r w:rsidRPr="00FC4268">
              <w:rPr>
                <w:color w:val="000000"/>
              </w:rPr>
              <w:t>95</w:t>
            </w:r>
          </w:p>
        </w:tc>
        <w:tc>
          <w:tcPr>
            <w:tcW w:w="4435" w:type="pct"/>
            <w:tcBorders>
              <w:top w:val="nil"/>
              <w:left w:val="nil"/>
              <w:bottom w:val="single" w:sz="8" w:space="0" w:color="auto"/>
              <w:right w:val="single" w:sz="8" w:space="0" w:color="auto"/>
            </w:tcBorders>
            <w:shd w:val="clear" w:color="auto" w:fill="FFFFFF"/>
            <w:vAlign w:val="center"/>
            <w:hideMark/>
          </w:tcPr>
          <w:p w14:paraId="2C190831" w14:textId="77777777" w:rsidR="00FC4268" w:rsidRPr="00FC4268" w:rsidRDefault="00FC4268" w:rsidP="00461E2C">
            <w:pPr>
              <w:pStyle w:val="ListParagraph"/>
              <w:ind w:left="79"/>
              <w:contextualSpacing w:val="0"/>
              <w:rPr>
                <w:color w:val="000000"/>
              </w:rPr>
            </w:pPr>
            <w:r w:rsidRPr="00FC4268">
              <w:rPr>
                <w:color w:val="000000"/>
              </w:rPr>
              <w:t>Trường Đại học Nông lâm Huế</w:t>
            </w:r>
          </w:p>
        </w:tc>
      </w:tr>
      <w:tr w:rsidR="00FC4268" w:rsidRPr="00FC4268" w14:paraId="0E5E686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2705B58" w14:textId="77777777" w:rsidR="00FC4268" w:rsidRPr="00FC4268" w:rsidRDefault="00FC4268" w:rsidP="00461E2C">
            <w:pPr>
              <w:pStyle w:val="ListParagraph"/>
              <w:ind w:left="0"/>
              <w:contextualSpacing w:val="0"/>
              <w:rPr>
                <w:color w:val="000000"/>
              </w:rPr>
            </w:pPr>
            <w:r w:rsidRPr="00FC4268">
              <w:rPr>
                <w:color w:val="000000"/>
              </w:rPr>
              <w:t>96</w:t>
            </w:r>
          </w:p>
        </w:tc>
        <w:tc>
          <w:tcPr>
            <w:tcW w:w="4435" w:type="pct"/>
            <w:tcBorders>
              <w:top w:val="nil"/>
              <w:left w:val="nil"/>
              <w:bottom w:val="single" w:sz="8" w:space="0" w:color="auto"/>
              <w:right w:val="single" w:sz="8" w:space="0" w:color="auto"/>
            </w:tcBorders>
            <w:shd w:val="clear" w:color="auto" w:fill="FFFFFF"/>
            <w:vAlign w:val="center"/>
            <w:hideMark/>
          </w:tcPr>
          <w:p w14:paraId="2B6CF777" w14:textId="77777777" w:rsidR="00FC4268" w:rsidRPr="00FC4268" w:rsidRDefault="00FC4268" w:rsidP="00461E2C">
            <w:pPr>
              <w:pStyle w:val="ListParagraph"/>
              <w:ind w:left="79"/>
              <w:contextualSpacing w:val="0"/>
              <w:rPr>
                <w:color w:val="000000"/>
              </w:rPr>
            </w:pPr>
            <w:r w:rsidRPr="00FC4268">
              <w:rPr>
                <w:color w:val="000000"/>
              </w:rPr>
              <w:t>Trường Đại học Lao động xã hội (cơ sở 2)</w:t>
            </w:r>
          </w:p>
        </w:tc>
      </w:tr>
      <w:tr w:rsidR="00FC4268" w:rsidRPr="00FC4268" w14:paraId="1B9B75E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6D8E00F" w14:textId="77777777" w:rsidR="00FC4268" w:rsidRPr="00FC4268" w:rsidRDefault="00FC4268" w:rsidP="00461E2C">
            <w:pPr>
              <w:pStyle w:val="ListParagraph"/>
              <w:ind w:left="0"/>
              <w:contextualSpacing w:val="0"/>
              <w:rPr>
                <w:color w:val="000000"/>
              </w:rPr>
            </w:pPr>
            <w:r w:rsidRPr="00FC4268">
              <w:rPr>
                <w:color w:val="000000"/>
              </w:rPr>
              <w:t>97</w:t>
            </w:r>
          </w:p>
        </w:tc>
        <w:tc>
          <w:tcPr>
            <w:tcW w:w="4435" w:type="pct"/>
            <w:tcBorders>
              <w:top w:val="nil"/>
              <w:left w:val="nil"/>
              <w:bottom w:val="single" w:sz="8" w:space="0" w:color="auto"/>
              <w:right w:val="single" w:sz="8" w:space="0" w:color="auto"/>
            </w:tcBorders>
            <w:shd w:val="clear" w:color="auto" w:fill="FFFFFF"/>
            <w:vAlign w:val="center"/>
            <w:hideMark/>
          </w:tcPr>
          <w:p w14:paraId="59187DB5" w14:textId="77777777" w:rsidR="00FC4268" w:rsidRPr="00FC4268" w:rsidRDefault="00FC4268" w:rsidP="00461E2C">
            <w:pPr>
              <w:pStyle w:val="ListParagraph"/>
              <w:ind w:left="79"/>
              <w:contextualSpacing w:val="0"/>
              <w:rPr>
                <w:color w:val="000000"/>
              </w:rPr>
            </w:pPr>
            <w:r w:rsidRPr="00FC4268">
              <w:rPr>
                <w:color w:val="000000"/>
              </w:rPr>
              <w:t>Trường Đại học Cửu Long</w:t>
            </w:r>
          </w:p>
        </w:tc>
      </w:tr>
      <w:tr w:rsidR="00FC4268" w:rsidRPr="00FC4268" w14:paraId="7B6DBCE1"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607D187" w14:textId="77777777" w:rsidR="00FC4268" w:rsidRPr="00FC4268" w:rsidRDefault="00FC4268" w:rsidP="00461E2C">
            <w:pPr>
              <w:pStyle w:val="ListParagraph"/>
              <w:ind w:left="0"/>
              <w:contextualSpacing w:val="0"/>
              <w:rPr>
                <w:color w:val="000000"/>
              </w:rPr>
            </w:pPr>
            <w:r w:rsidRPr="00FC4268">
              <w:rPr>
                <w:color w:val="000000"/>
              </w:rPr>
              <w:t>98</w:t>
            </w:r>
          </w:p>
        </w:tc>
        <w:tc>
          <w:tcPr>
            <w:tcW w:w="4435" w:type="pct"/>
            <w:tcBorders>
              <w:top w:val="nil"/>
              <w:left w:val="nil"/>
              <w:bottom w:val="single" w:sz="8" w:space="0" w:color="auto"/>
              <w:right w:val="single" w:sz="8" w:space="0" w:color="auto"/>
            </w:tcBorders>
            <w:shd w:val="clear" w:color="auto" w:fill="FFFFFF"/>
            <w:vAlign w:val="center"/>
            <w:hideMark/>
          </w:tcPr>
          <w:p w14:paraId="64FDE602" w14:textId="77777777" w:rsidR="00FC4268" w:rsidRPr="00FC4268" w:rsidRDefault="00FC4268" w:rsidP="00461E2C">
            <w:pPr>
              <w:pStyle w:val="ListParagraph"/>
              <w:ind w:left="79"/>
              <w:contextualSpacing w:val="0"/>
              <w:rPr>
                <w:color w:val="000000"/>
              </w:rPr>
            </w:pPr>
            <w:r w:rsidRPr="00FC4268">
              <w:rPr>
                <w:color w:val="000000"/>
              </w:rPr>
              <w:t>Học viện Báo chí và Tuyên truyền</w:t>
            </w:r>
          </w:p>
        </w:tc>
      </w:tr>
      <w:tr w:rsidR="00FC4268" w:rsidRPr="00FC4268" w14:paraId="01FFB0D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BF401FE" w14:textId="77777777" w:rsidR="00FC4268" w:rsidRPr="00FC4268" w:rsidRDefault="00FC4268" w:rsidP="00461E2C">
            <w:pPr>
              <w:pStyle w:val="ListParagraph"/>
              <w:ind w:left="0"/>
              <w:contextualSpacing w:val="0"/>
              <w:rPr>
                <w:color w:val="000000"/>
              </w:rPr>
            </w:pPr>
            <w:r w:rsidRPr="00FC4268">
              <w:rPr>
                <w:color w:val="000000"/>
              </w:rPr>
              <w:t>99</w:t>
            </w:r>
          </w:p>
        </w:tc>
        <w:tc>
          <w:tcPr>
            <w:tcW w:w="4435" w:type="pct"/>
            <w:tcBorders>
              <w:top w:val="nil"/>
              <w:left w:val="nil"/>
              <w:bottom w:val="single" w:sz="8" w:space="0" w:color="auto"/>
              <w:right w:val="single" w:sz="8" w:space="0" w:color="auto"/>
            </w:tcBorders>
            <w:shd w:val="clear" w:color="auto" w:fill="FFFFFF"/>
            <w:vAlign w:val="center"/>
            <w:hideMark/>
          </w:tcPr>
          <w:p w14:paraId="1AFD49AA" w14:textId="77777777" w:rsidR="00FC4268" w:rsidRPr="00FC4268" w:rsidRDefault="00FC4268" w:rsidP="00461E2C">
            <w:pPr>
              <w:pStyle w:val="ListParagraph"/>
              <w:ind w:left="79"/>
              <w:contextualSpacing w:val="0"/>
              <w:rPr>
                <w:color w:val="000000"/>
              </w:rPr>
            </w:pPr>
            <w:r w:rsidRPr="00FC4268">
              <w:rPr>
                <w:color w:val="000000"/>
              </w:rPr>
              <w:t>Trường Đại học Đại Nam</w:t>
            </w:r>
          </w:p>
        </w:tc>
      </w:tr>
      <w:tr w:rsidR="00FC4268" w:rsidRPr="00FC4268" w14:paraId="1C34B9E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92EDBED" w14:textId="77777777" w:rsidR="00FC4268" w:rsidRPr="00FC4268" w:rsidRDefault="00FC4268" w:rsidP="00461E2C">
            <w:pPr>
              <w:pStyle w:val="ListParagraph"/>
              <w:ind w:left="0"/>
              <w:contextualSpacing w:val="0"/>
              <w:rPr>
                <w:color w:val="000000"/>
              </w:rPr>
            </w:pPr>
            <w:r w:rsidRPr="00FC4268">
              <w:rPr>
                <w:color w:val="000000"/>
              </w:rPr>
              <w:t>100</w:t>
            </w:r>
          </w:p>
        </w:tc>
        <w:tc>
          <w:tcPr>
            <w:tcW w:w="4435" w:type="pct"/>
            <w:tcBorders>
              <w:top w:val="nil"/>
              <w:left w:val="nil"/>
              <w:bottom w:val="single" w:sz="8" w:space="0" w:color="auto"/>
              <w:right w:val="single" w:sz="8" w:space="0" w:color="auto"/>
            </w:tcBorders>
            <w:shd w:val="clear" w:color="auto" w:fill="FFFFFF"/>
            <w:vAlign w:val="center"/>
            <w:hideMark/>
          </w:tcPr>
          <w:p w14:paraId="25B7EE11" w14:textId="77777777" w:rsidR="00FC4268" w:rsidRPr="00FC4268" w:rsidRDefault="00FC4268" w:rsidP="00461E2C">
            <w:pPr>
              <w:pStyle w:val="ListParagraph"/>
              <w:ind w:left="79"/>
              <w:contextualSpacing w:val="0"/>
              <w:rPr>
                <w:color w:val="000000"/>
              </w:rPr>
            </w:pPr>
            <w:r w:rsidRPr="00FC4268">
              <w:rPr>
                <w:color w:val="000000"/>
              </w:rPr>
              <w:t>Trường Đại học Tài nguyên và Môi trường Hà Nội</w:t>
            </w:r>
          </w:p>
        </w:tc>
      </w:tr>
      <w:tr w:rsidR="00FC4268" w:rsidRPr="00FC4268" w14:paraId="59C21B6B"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DCD71F8" w14:textId="77777777" w:rsidR="00FC4268" w:rsidRPr="00FC4268" w:rsidRDefault="00FC4268" w:rsidP="00461E2C">
            <w:pPr>
              <w:pStyle w:val="ListParagraph"/>
              <w:ind w:left="0"/>
              <w:contextualSpacing w:val="0"/>
              <w:rPr>
                <w:color w:val="000000"/>
              </w:rPr>
            </w:pPr>
            <w:r w:rsidRPr="00FC4268">
              <w:rPr>
                <w:color w:val="000000"/>
              </w:rPr>
              <w:t>101</w:t>
            </w:r>
          </w:p>
        </w:tc>
        <w:tc>
          <w:tcPr>
            <w:tcW w:w="4435" w:type="pct"/>
            <w:tcBorders>
              <w:top w:val="nil"/>
              <w:left w:val="nil"/>
              <w:bottom w:val="single" w:sz="8" w:space="0" w:color="auto"/>
              <w:right w:val="single" w:sz="8" w:space="0" w:color="auto"/>
            </w:tcBorders>
            <w:shd w:val="clear" w:color="auto" w:fill="FFFFFF"/>
            <w:vAlign w:val="center"/>
            <w:hideMark/>
          </w:tcPr>
          <w:p w14:paraId="3D9A0BC3" w14:textId="77777777" w:rsidR="00FC4268" w:rsidRPr="00FC4268" w:rsidRDefault="00FC4268" w:rsidP="00461E2C">
            <w:pPr>
              <w:pStyle w:val="ListParagraph"/>
              <w:ind w:left="79"/>
              <w:contextualSpacing w:val="0"/>
              <w:rPr>
                <w:color w:val="000000"/>
              </w:rPr>
            </w:pPr>
            <w:r w:rsidRPr="00FC4268">
              <w:rPr>
                <w:color w:val="000000"/>
              </w:rPr>
              <w:t>Trường Đại học Thể dục thể thao Đà Nẵng</w:t>
            </w:r>
          </w:p>
        </w:tc>
      </w:tr>
      <w:tr w:rsidR="00FC4268" w:rsidRPr="00FC4268" w14:paraId="1BF23E5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6A2C113" w14:textId="77777777" w:rsidR="00FC4268" w:rsidRPr="00FC4268" w:rsidRDefault="00FC4268" w:rsidP="00461E2C">
            <w:pPr>
              <w:pStyle w:val="ListParagraph"/>
              <w:ind w:left="0"/>
              <w:contextualSpacing w:val="0"/>
              <w:rPr>
                <w:color w:val="000000"/>
              </w:rPr>
            </w:pPr>
            <w:r w:rsidRPr="00FC4268">
              <w:rPr>
                <w:color w:val="000000"/>
              </w:rPr>
              <w:t>102</w:t>
            </w:r>
          </w:p>
        </w:tc>
        <w:tc>
          <w:tcPr>
            <w:tcW w:w="4435" w:type="pct"/>
            <w:tcBorders>
              <w:top w:val="nil"/>
              <w:left w:val="nil"/>
              <w:bottom w:val="single" w:sz="8" w:space="0" w:color="auto"/>
              <w:right w:val="single" w:sz="8" w:space="0" w:color="auto"/>
            </w:tcBorders>
            <w:shd w:val="clear" w:color="auto" w:fill="FFFFFF"/>
            <w:vAlign w:val="center"/>
            <w:hideMark/>
          </w:tcPr>
          <w:p w14:paraId="2CD5AA47" w14:textId="77777777" w:rsidR="00FC4268" w:rsidRPr="00FC4268" w:rsidRDefault="00FC4268" w:rsidP="00461E2C">
            <w:pPr>
              <w:pStyle w:val="ListParagraph"/>
              <w:ind w:left="79"/>
              <w:contextualSpacing w:val="0"/>
              <w:rPr>
                <w:color w:val="000000"/>
              </w:rPr>
            </w:pPr>
            <w:r w:rsidRPr="00FC4268">
              <w:rPr>
                <w:color w:val="000000"/>
              </w:rPr>
              <w:t>Trường Đại học Đồng Nai</w:t>
            </w:r>
          </w:p>
        </w:tc>
      </w:tr>
      <w:tr w:rsidR="00FC4268" w:rsidRPr="00FC4268" w14:paraId="7613B65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74F1DB9" w14:textId="77777777" w:rsidR="00FC4268" w:rsidRPr="00FC4268" w:rsidRDefault="00FC4268" w:rsidP="00461E2C">
            <w:pPr>
              <w:pStyle w:val="ListParagraph"/>
              <w:ind w:left="0"/>
              <w:contextualSpacing w:val="0"/>
              <w:rPr>
                <w:color w:val="000000"/>
              </w:rPr>
            </w:pPr>
            <w:r w:rsidRPr="00FC4268">
              <w:rPr>
                <w:color w:val="000000"/>
              </w:rPr>
              <w:t>103</w:t>
            </w:r>
          </w:p>
        </w:tc>
        <w:tc>
          <w:tcPr>
            <w:tcW w:w="4435" w:type="pct"/>
            <w:tcBorders>
              <w:top w:val="nil"/>
              <w:left w:val="nil"/>
              <w:bottom w:val="single" w:sz="8" w:space="0" w:color="auto"/>
              <w:right w:val="single" w:sz="8" w:space="0" w:color="auto"/>
            </w:tcBorders>
            <w:shd w:val="clear" w:color="auto" w:fill="FFFFFF"/>
            <w:vAlign w:val="center"/>
            <w:hideMark/>
          </w:tcPr>
          <w:p w14:paraId="713414ED" w14:textId="77777777" w:rsidR="00FC4268" w:rsidRPr="00FC4268" w:rsidRDefault="00FC4268" w:rsidP="00461E2C">
            <w:pPr>
              <w:pStyle w:val="ListParagraph"/>
              <w:ind w:left="79"/>
              <w:contextualSpacing w:val="0"/>
              <w:rPr>
                <w:color w:val="000000"/>
              </w:rPr>
            </w:pPr>
            <w:r w:rsidRPr="00FC4268">
              <w:rPr>
                <w:color w:val="000000"/>
              </w:rPr>
              <w:t>Trường Đại học Thương mại</w:t>
            </w:r>
          </w:p>
        </w:tc>
      </w:tr>
      <w:tr w:rsidR="00FC4268" w:rsidRPr="00FC4268" w14:paraId="2341664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D4622C1" w14:textId="77777777" w:rsidR="00FC4268" w:rsidRPr="00FC4268" w:rsidRDefault="00FC4268" w:rsidP="00461E2C">
            <w:pPr>
              <w:pStyle w:val="ListParagraph"/>
              <w:ind w:left="0"/>
              <w:contextualSpacing w:val="0"/>
              <w:rPr>
                <w:color w:val="000000"/>
              </w:rPr>
            </w:pPr>
            <w:r w:rsidRPr="00FC4268">
              <w:rPr>
                <w:color w:val="000000"/>
              </w:rPr>
              <w:t>104</w:t>
            </w:r>
          </w:p>
        </w:tc>
        <w:tc>
          <w:tcPr>
            <w:tcW w:w="4435" w:type="pct"/>
            <w:tcBorders>
              <w:top w:val="nil"/>
              <w:left w:val="nil"/>
              <w:bottom w:val="single" w:sz="8" w:space="0" w:color="auto"/>
              <w:right w:val="single" w:sz="8" w:space="0" w:color="auto"/>
            </w:tcBorders>
            <w:shd w:val="clear" w:color="auto" w:fill="FFFFFF"/>
            <w:vAlign w:val="center"/>
            <w:hideMark/>
          </w:tcPr>
          <w:p w14:paraId="36B04485" w14:textId="77777777" w:rsidR="00FC4268" w:rsidRPr="00FC4268" w:rsidRDefault="00FC4268" w:rsidP="00461E2C">
            <w:pPr>
              <w:pStyle w:val="ListParagraph"/>
              <w:ind w:left="79"/>
              <w:contextualSpacing w:val="0"/>
              <w:rPr>
                <w:color w:val="000000"/>
              </w:rPr>
            </w:pPr>
            <w:r w:rsidRPr="00FC4268">
              <w:rPr>
                <w:color w:val="000000"/>
              </w:rPr>
              <w:t>Trường Đại học Công nghiệp Việt Trì</w:t>
            </w:r>
          </w:p>
        </w:tc>
      </w:tr>
      <w:tr w:rsidR="00FC4268" w:rsidRPr="00FC4268" w14:paraId="21606D2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EFD81F8" w14:textId="77777777" w:rsidR="00FC4268" w:rsidRPr="00FC4268" w:rsidRDefault="00FC4268" w:rsidP="00461E2C">
            <w:pPr>
              <w:pStyle w:val="ListParagraph"/>
              <w:ind w:left="0"/>
              <w:contextualSpacing w:val="0"/>
              <w:rPr>
                <w:color w:val="000000"/>
              </w:rPr>
            </w:pPr>
            <w:r w:rsidRPr="00FC4268">
              <w:rPr>
                <w:color w:val="000000"/>
              </w:rPr>
              <w:t>105</w:t>
            </w:r>
          </w:p>
        </w:tc>
        <w:tc>
          <w:tcPr>
            <w:tcW w:w="4435" w:type="pct"/>
            <w:tcBorders>
              <w:top w:val="nil"/>
              <w:left w:val="nil"/>
              <w:bottom w:val="single" w:sz="8" w:space="0" w:color="auto"/>
              <w:right w:val="single" w:sz="8" w:space="0" w:color="auto"/>
            </w:tcBorders>
            <w:shd w:val="clear" w:color="auto" w:fill="FFFFFF"/>
            <w:vAlign w:val="center"/>
            <w:hideMark/>
          </w:tcPr>
          <w:p w14:paraId="7E6FC834" w14:textId="77777777" w:rsidR="00FC4268" w:rsidRPr="00FC4268" w:rsidRDefault="00FC4268" w:rsidP="00461E2C">
            <w:pPr>
              <w:pStyle w:val="ListParagraph"/>
              <w:ind w:left="79"/>
              <w:contextualSpacing w:val="0"/>
              <w:rPr>
                <w:color w:val="000000"/>
              </w:rPr>
            </w:pPr>
            <w:r w:rsidRPr="00FC4268">
              <w:rPr>
                <w:color w:val="000000"/>
              </w:rPr>
              <w:t>Trường Đại học Công nghiệp Vinh</w:t>
            </w:r>
          </w:p>
        </w:tc>
      </w:tr>
      <w:tr w:rsidR="00FC4268" w:rsidRPr="00FC4268" w14:paraId="4F357B0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B491B9C" w14:textId="77777777" w:rsidR="00FC4268" w:rsidRPr="00FC4268" w:rsidRDefault="00FC4268" w:rsidP="00461E2C">
            <w:pPr>
              <w:pStyle w:val="ListParagraph"/>
              <w:ind w:left="0"/>
              <w:contextualSpacing w:val="0"/>
              <w:rPr>
                <w:color w:val="000000"/>
              </w:rPr>
            </w:pPr>
            <w:r w:rsidRPr="00FC4268">
              <w:rPr>
                <w:color w:val="000000"/>
              </w:rPr>
              <w:t>106</w:t>
            </w:r>
          </w:p>
        </w:tc>
        <w:tc>
          <w:tcPr>
            <w:tcW w:w="4435" w:type="pct"/>
            <w:tcBorders>
              <w:top w:val="nil"/>
              <w:left w:val="nil"/>
              <w:bottom w:val="single" w:sz="8" w:space="0" w:color="auto"/>
              <w:right w:val="single" w:sz="8" w:space="0" w:color="auto"/>
            </w:tcBorders>
            <w:shd w:val="clear" w:color="auto" w:fill="FFFFFF"/>
            <w:vAlign w:val="center"/>
            <w:hideMark/>
          </w:tcPr>
          <w:p w14:paraId="0EB4F55C" w14:textId="77777777" w:rsidR="00FC4268" w:rsidRPr="00FC4268" w:rsidRDefault="00FC4268" w:rsidP="00461E2C">
            <w:pPr>
              <w:pStyle w:val="ListParagraph"/>
              <w:ind w:left="79"/>
              <w:contextualSpacing w:val="0"/>
              <w:rPr>
                <w:color w:val="000000"/>
              </w:rPr>
            </w:pPr>
            <w:r w:rsidRPr="00FC4268">
              <w:rPr>
                <w:color w:val="000000"/>
              </w:rPr>
              <w:t>Trường Đại học Công đoàn</w:t>
            </w:r>
          </w:p>
        </w:tc>
      </w:tr>
      <w:tr w:rsidR="00FC4268" w:rsidRPr="00FC4268" w14:paraId="3BD2796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1BE7724" w14:textId="77777777" w:rsidR="00FC4268" w:rsidRPr="00FC4268" w:rsidRDefault="00FC4268" w:rsidP="00461E2C">
            <w:pPr>
              <w:pStyle w:val="ListParagraph"/>
              <w:ind w:left="0"/>
              <w:contextualSpacing w:val="0"/>
              <w:rPr>
                <w:color w:val="000000"/>
              </w:rPr>
            </w:pPr>
            <w:r w:rsidRPr="00FC4268">
              <w:rPr>
                <w:color w:val="000000"/>
              </w:rPr>
              <w:t>107</w:t>
            </w:r>
          </w:p>
        </w:tc>
        <w:tc>
          <w:tcPr>
            <w:tcW w:w="4435" w:type="pct"/>
            <w:tcBorders>
              <w:top w:val="nil"/>
              <w:left w:val="nil"/>
              <w:bottom w:val="single" w:sz="8" w:space="0" w:color="auto"/>
              <w:right w:val="single" w:sz="8" w:space="0" w:color="auto"/>
            </w:tcBorders>
            <w:shd w:val="clear" w:color="auto" w:fill="FFFFFF"/>
            <w:vAlign w:val="center"/>
            <w:hideMark/>
          </w:tcPr>
          <w:p w14:paraId="12ED7C9E" w14:textId="77777777" w:rsidR="00FC4268" w:rsidRPr="00FC4268" w:rsidRDefault="00FC4268" w:rsidP="00461E2C">
            <w:pPr>
              <w:pStyle w:val="ListParagraph"/>
              <w:ind w:left="79"/>
              <w:contextualSpacing w:val="0"/>
              <w:rPr>
                <w:color w:val="000000"/>
              </w:rPr>
            </w:pPr>
            <w:r w:rsidRPr="00FC4268">
              <w:rPr>
                <w:color w:val="000000"/>
              </w:rPr>
              <w:t>Trường Đại học Kiến trúc Hà Nội</w:t>
            </w:r>
          </w:p>
        </w:tc>
      </w:tr>
      <w:tr w:rsidR="00FC4268" w:rsidRPr="00FC4268" w14:paraId="49C0ADD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487A974" w14:textId="77777777" w:rsidR="00FC4268" w:rsidRPr="00FC4268" w:rsidRDefault="00FC4268" w:rsidP="00461E2C">
            <w:pPr>
              <w:pStyle w:val="ListParagraph"/>
              <w:ind w:left="0"/>
              <w:contextualSpacing w:val="0"/>
              <w:rPr>
                <w:color w:val="000000"/>
              </w:rPr>
            </w:pPr>
            <w:r w:rsidRPr="00FC4268">
              <w:rPr>
                <w:color w:val="000000"/>
              </w:rPr>
              <w:t>108</w:t>
            </w:r>
          </w:p>
        </w:tc>
        <w:tc>
          <w:tcPr>
            <w:tcW w:w="4435" w:type="pct"/>
            <w:tcBorders>
              <w:top w:val="nil"/>
              <w:left w:val="nil"/>
              <w:bottom w:val="single" w:sz="8" w:space="0" w:color="auto"/>
              <w:right w:val="single" w:sz="8" w:space="0" w:color="auto"/>
            </w:tcBorders>
            <w:shd w:val="clear" w:color="auto" w:fill="FFFFFF"/>
            <w:vAlign w:val="center"/>
            <w:hideMark/>
          </w:tcPr>
          <w:p w14:paraId="337C7C7E" w14:textId="77777777" w:rsidR="00FC4268" w:rsidRPr="00FC4268" w:rsidRDefault="00FC4268" w:rsidP="00461E2C">
            <w:pPr>
              <w:pStyle w:val="ListParagraph"/>
              <w:ind w:left="79"/>
              <w:contextualSpacing w:val="0"/>
              <w:rPr>
                <w:color w:val="000000"/>
              </w:rPr>
            </w:pPr>
            <w:r w:rsidRPr="00FC4268">
              <w:rPr>
                <w:color w:val="000000"/>
              </w:rPr>
              <w:t>Trường Đại học Khánh Hòa</w:t>
            </w:r>
          </w:p>
        </w:tc>
      </w:tr>
      <w:tr w:rsidR="00FC4268" w:rsidRPr="00FC4268" w14:paraId="56BF03F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FD9D031" w14:textId="77777777" w:rsidR="00FC4268" w:rsidRPr="00FC4268" w:rsidRDefault="00FC4268" w:rsidP="00461E2C">
            <w:pPr>
              <w:pStyle w:val="ListParagraph"/>
              <w:ind w:left="0"/>
              <w:contextualSpacing w:val="0"/>
              <w:rPr>
                <w:color w:val="000000"/>
              </w:rPr>
            </w:pPr>
            <w:r w:rsidRPr="00FC4268">
              <w:rPr>
                <w:color w:val="000000"/>
              </w:rPr>
              <w:t>109</w:t>
            </w:r>
          </w:p>
        </w:tc>
        <w:tc>
          <w:tcPr>
            <w:tcW w:w="4435" w:type="pct"/>
            <w:tcBorders>
              <w:top w:val="nil"/>
              <w:left w:val="nil"/>
              <w:bottom w:val="single" w:sz="8" w:space="0" w:color="auto"/>
              <w:right w:val="single" w:sz="8" w:space="0" w:color="auto"/>
            </w:tcBorders>
            <w:shd w:val="clear" w:color="auto" w:fill="FFFFFF"/>
            <w:vAlign w:val="center"/>
            <w:hideMark/>
          </w:tcPr>
          <w:p w14:paraId="6214E5C1" w14:textId="77777777" w:rsidR="00FC4268" w:rsidRPr="00FC4268" w:rsidRDefault="00FC4268" w:rsidP="00461E2C">
            <w:pPr>
              <w:pStyle w:val="ListParagraph"/>
              <w:ind w:left="79"/>
              <w:contextualSpacing w:val="0"/>
              <w:rPr>
                <w:color w:val="000000"/>
              </w:rPr>
            </w:pPr>
            <w:r w:rsidRPr="00FC4268">
              <w:rPr>
                <w:color w:val="000000"/>
              </w:rPr>
              <w:t>Học viện Ngân hàng</w:t>
            </w:r>
          </w:p>
        </w:tc>
      </w:tr>
      <w:tr w:rsidR="00FC4268" w:rsidRPr="00FC4268" w14:paraId="71D131B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908E9CE" w14:textId="77777777" w:rsidR="00FC4268" w:rsidRPr="00FC4268" w:rsidRDefault="00FC4268" w:rsidP="00461E2C">
            <w:pPr>
              <w:pStyle w:val="ListParagraph"/>
              <w:ind w:left="0"/>
              <w:contextualSpacing w:val="0"/>
              <w:rPr>
                <w:color w:val="000000"/>
              </w:rPr>
            </w:pPr>
            <w:r w:rsidRPr="00FC4268">
              <w:rPr>
                <w:color w:val="000000"/>
              </w:rPr>
              <w:t>110</w:t>
            </w:r>
          </w:p>
        </w:tc>
        <w:tc>
          <w:tcPr>
            <w:tcW w:w="4435" w:type="pct"/>
            <w:tcBorders>
              <w:top w:val="nil"/>
              <w:left w:val="nil"/>
              <w:bottom w:val="single" w:sz="8" w:space="0" w:color="auto"/>
              <w:right w:val="single" w:sz="8" w:space="0" w:color="auto"/>
            </w:tcBorders>
            <w:shd w:val="clear" w:color="auto" w:fill="FFFFFF"/>
            <w:vAlign w:val="center"/>
            <w:hideMark/>
          </w:tcPr>
          <w:p w14:paraId="65FE8F6D" w14:textId="77777777" w:rsidR="00FC4268" w:rsidRPr="00FC4268" w:rsidRDefault="00FC4268" w:rsidP="00461E2C">
            <w:pPr>
              <w:pStyle w:val="ListParagraph"/>
              <w:ind w:left="79"/>
              <w:contextualSpacing w:val="0"/>
              <w:rPr>
                <w:color w:val="000000"/>
              </w:rPr>
            </w:pPr>
            <w:r w:rsidRPr="00FC4268">
              <w:rPr>
                <w:color w:val="000000"/>
              </w:rPr>
              <w:t>Trường Đại học Lâm nghiệp</w:t>
            </w:r>
          </w:p>
        </w:tc>
      </w:tr>
      <w:tr w:rsidR="00FC4268" w:rsidRPr="00FC4268" w14:paraId="355010E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16D59FB" w14:textId="77777777" w:rsidR="00FC4268" w:rsidRPr="00FC4268" w:rsidRDefault="00FC4268" w:rsidP="00461E2C">
            <w:pPr>
              <w:pStyle w:val="ListParagraph"/>
              <w:ind w:left="0"/>
              <w:contextualSpacing w:val="0"/>
              <w:rPr>
                <w:color w:val="000000"/>
              </w:rPr>
            </w:pPr>
            <w:r w:rsidRPr="00FC4268">
              <w:rPr>
                <w:color w:val="000000"/>
              </w:rPr>
              <w:t>111</w:t>
            </w:r>
          </w:p>
        </w:tc>
        <w:tc>
          <w:tcPr>
            <w:tcW w:w="4435" w:type="pct"/>
            <w:tcBorders>
              <w:top w:val="nil"/>
              <w:left w:val="nil"/>
              <w:bottom w:val="single" w:sz="8" w:space="0" w:color="auto"/>
              <w:right w:val="single" w:sz="8" w:space="0" w:color="auto"/>
            </w:tcBorders>
            <w:shd w:val="clear" w:color="auto" w:fill="FFFFFF"/>
            <w:vAlign w:val="center"/>
            <w:hideMark/>
          </w:tcPr>
          <w:p w14:paraId="5B21A8A8" w14:textId="77777777" w:rsidR="00FC4268" w:rsidRPr="00FC4268" w:rsidRDefault="00FC4268" w:rsidP="00461E2C">
            <w:pPr>
              <w:pStyle w:val="ListParagraph"/>
              <w:ind w:left="79"/>
              <w:contextualSpacing w:val="0"/>
              <w:rPr>
                <w:color w:val="000000"/>
              </w:rPr>
            </w:pPr>
            <w:r w:rsidRPr="00FC4268">
              <w:rPr>
                <w:color w:val="000000"/>
              </w:rPr>
              <w:t>Trường Đại học Hạ Long</w:t>
            </w:r>
          </w:p>
        </w:tc>
      </w:tr>
      <w:tr w:rsidR="00FC4268" w:rsidRPr="00FC4268" w14:paraId="634A7CB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BA4FAA8" w14:textId="77777777" w:rsidR="00FC4268" w:rsidRPr="00FC4268" w:rsidRDefault="00FC4268" w:rsidP="00461E2C">
            <w:pPr>
              <w:pStyle w:val="ListParagraph"/>
              <w:ind w:left="0"/>
              <w:contextualSpacing w:val="0"/>
              <w:rPr>
                <w:color w:val="000000"/>
              </w:rPr>
            </w:pPr>
            <w:r w:rsidRPr="00FC4268">
              <w:rPr>
                <w:color w:val="000000"/>
              </w:rPr>
              <w:t>112</w:t>
            </w:r>
          </w:p>
        </w:tc>
        <w:tc>
          <w:tcPr>
            <w:tcW w:w="4435" w:type="pct"/>
            <w:tcBorders>
              <w:top w:val="nil"/>
              <w:left w:val="nil"/>
              <w:bottom w:val="single" w:sz="8" w:space="0" w:color="auto"/>
              <w:right w:val="single" w:sz="8" w:space="0" w:color="auto"/>
            </w:tcBorders>
            <w:shd w:val="clear" w:color="auto" w:fill="FFFFFF"/>
            <w:vAlign w:val="center"/>
            <w:hideMark/>
          </w:tcPr>
          <w:p w14:paraId="6330D439" w14:textId="77777777" w:rsidR="00FC4268" w:rsidRPr="00FC4268" w:rsidRDefault="00FC4268" w:rsidP="00461E2C">
            <w:pPr>
              <w:pStyle w:val="ListParagraph"/>
              <w:ind w:left="79"/>
              <w:contextualSpacing w:val="0"/>
              <w:rPr>
                <w:color w:val="000000"/>
              </w:rPr>
            </w:pPr>
            <w:r w:rsidRPr="00FC4268">
              <w:rPr>
                <w:color w:val="000000"/>
              </w:rPr>
              <w:t>Trường Đại học Sư phạm Kỹ thuật Nam Định</w:t>
            </w:r>
          </w:p>
        </w:tc>
      </w:tr>
      <w:tr w:rsidR="00FC4268" w:rsidRPr="00FC4268" w14:paraId="1AE2ECE2"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B9ED1BE" w14:textId="77777777" w:rsidR="00FC4268" w:rsidRPr="00FC4268" w:rsidRDefault="00FC4268" w:rsidP="00461E2C">
            <w:pPr>
              <w:pStyle w:val="ListParagraph"/>
              <w:ind w:left="0"/>
              <w:contextualSpacing w:val="0"/>
              <w:rPr>
                <w:color w:val="000000"/>
              </w:rPr>
            </w:pPr>
            <w:r w:rsidRPr="00FC4268">
              <w:rPr>
                <w:color w:val="000000"/>
              </w:rPr>
              <w:t>113</w:t>
            </w:r>
          </w:p>
        </w:tc>
        <w:tc>
          <w:tcPr>
            <w:tcW w:w="4435" w:type="pct"/>
            <w:tcBorders>
              <w:top w:val="nil"/>
              <w:left w:val="nil"/>
              <w:bottom w:val="single" w:sz="8" w:space="0" w:color="auto"/>
              <w:right w:val="single" w:sz="8" w:space="0" w:color="auto"/>
            </w:tcBorders>
            <w:shd w:val="clear" w:color="auto" w:fill="FFFFFF"/>
            <w:vAlign w:val="center"/>
            <w:hideMark/>
          </w:tcPr>
          <w:p w14:paraId="56E14362" w14:textId="77777777" w:rsidR="00FC4268" w:rsidRPr="00FC4268" w:rsidRDefault="00FC4268" w:rsidP="00461E2C">
            <w:pPr>
              <w:pStyle w:val="ListParagraph"/>
              <w:ind w:left="79"/>
              <w:contextualSpacing w:val="0"/>
              <w:rPr>
                <w:color w:val="000000"/>
              </w:rPr>
            </w:pPr>
            <w:r w:rsidRPr="00FC4268">
              <w:rPr>
                <w:color w:val="000000"/>
              </w:rPr>
              <w:t>Trường Đại học Đồng Tháp</w:t>
            </w:r>
          </w:p>
        </w:tc>
      </w:tr>
      <w:tr w:rsidR="00FC4268" w:rsidRPr="00FC4268" w14:paraId="0892E77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EA64B42" w14:textId="77777777" w:rsidR="00FC4268" w:rsidRPr="00FC4268" w:rsidRDefault="00FC4268" w:rsidP="00461E2C">
            <w:pPr>
              <w:pStyle w:val="ListParagraph"/>
              <w:ind w:left="0"/>
              <w:contextualSpacing w:val="0"/>
              <w:rPr>
                <w:color w:val="000000"/>
              </w:rPr>
            </w:pPr>
            <w:r w:rsidRPr="00FC4268">
              <w:rPr>
                <w:color w:val="000000"/>
              </w:rPr>
              <w:t>114</w:t>
            </w:r>
          </w:p>
        </w:tc>
        <w:tc>
          <w:tcPr>
            <w:tcW w:w="4435" w:type="pct"/>
            <w:tcBorders>
              <w:top w:val="nil"/>
              <w:left w:val="nil"/>
              <w:bottom w:val="single" w:sz="8" w:space="0" w:color="auto"/>
              <w:right w:val="single" w:sz="8" w:space="0" w:color="auto"/>
            </w:tcBorders>
            <w:shd w:val="clear" w:color="auto" w:fill="FFFFFF"/>
            <w:vAlign w:val="center"/>
            <w:hideMark/>
          </w:tcPr>
          <w:p w14:paraId="1CA1DC73" w14:textId="77777777" w:rsidR="00FC4268" w:rsidRPr="00FC4268" w:rsidRDefault="00FC4268" w:rsidP="00461E2C">
            <w:pPr>
              <w:pStyle w:val="ListParagraph"/>
              <w:ind w:left="79"/>
              <w:contextualSpacing w:val="0"/>
              <w:rPr>
                <w:color w:val="000000"/>
              </w:rPr>
            </w:pPr>
            <w:r w:rsidRPr="00FC4268">
              <w:rPr>
                <w:color w:val="000000"/>
              </w:rPr>
              <w:t>Học viện Tài chính</w:t>
            </w:r>
          </w:p>
        </w:tc>
      </w:tr>
      <w:tr w:rsidR="00FC4268" w:rsidRPr="00FC4268" w14:paraId="18805CE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6C6A935" w14:textId="77777777" w:rsidR="00FC4268" w:rsidRPr="00FC4268" w:rsidRDefault="00FC4268" w:rsidP="00461E2C">
            <w:pPr>
              <w:pStyle w:val="ListParagraph"/>
              <w:ind w:left="0"/>
              <w:contextualSpacing w:val="0"/>
              <w:rPr>
                <w:color w:val="000000"/>
              </w:rPr>
            </w:pPr>
            <w:r w:rsidRPr="00FC4268">
              <w:rPr>
                <w:color w:val="000000"/>
              </w:rPr>
              <w:t>115</w:t>
            </w:r>
          </w:p>
        </w:tc>
        <w:tc>
          <w:tcPr>
            <w:tcW w:w="4435" w:type="pct"/>
            <w:tcBorders>
              <w:top w:val="nil"/>
              <w:left w:val="nil"/>
              <w:bottom w:val="single" w:sz="8" w:space="0" w:color="auto"/>
              <w:right w:val="single" w:sz="8" w:space="0" w:color="auto"/>
            </w:tcBorders>
            <w:shd w:val="clear" w:color="auto" w:fill="FFFFFF"/>
            <w:vAlign w:val="center"/>
            <w:hideMark/>
          </w:tcPr>
          <w:p w14:paraId="0E561C17" w14:textId="77777777" w:rsidR="00FC4268" w:rsidRPr="00FC4268" w:rsidRDefault="00FC4268" w:rsidP="00461E2C">
            <w:pPr>
              <w:pStyle w:val="ListParagraph"/>
              <w:ind w:left="79"/>
              <w:contextualSpacing w:val="0"/>
              <w:rPr>
                <w:color w:val="000000"/>
              </w:rPr>
            </w:pPr>
            <w:r w:rsidRPr="00FC4268">
              <w:rPr>
                <w:color w:val="000000"/>
              </w:rPr>
              <w:t>Trường Đại học Y Dược Thái Bình</w:t>
            </w:r>
          </w:p>
        </w:tc>
      </w:tr>
      <w:tr w:rsidR="00FC4268" w:rsidRPr="00FC4268" w14:paraId="674A9AC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F7996EA" w14:textId="77777777" w:rsidR="00FC4268" w:rsidRPr="00FC4268" w:rsidRDefault="00FC4268" w:rsidP="00461E2C">
            <w:pPr>
              <w:pStyle w:val="ListParagraph"/>
              <w:ind w:left="0"/>
              <w:contextualSpacing w:val="0"/>
              <w:rPr>
                <w:color w:val="000000"/>
              </w:rPr>
            </w:pPr>
            <w:r w:rsidRPr="00FC4268">
              <w:rPr>
                <w:color w:val="000000"/>
              </w:rPr>
              <w:t>116</w:t>
            </w:r>
          </w:p>
        </w:tc>
        <w:tc>
          <w:tcPr>
            <w:tcW w:w="4435" w:type="pct"/>
            <w:tcBorders>
              <w:top w:val="nil"/>
              <w:left w:val="nil"/>
              <w:bottom w:val="single" w:sz="8" w:space="0" w:color="auto"/>
              <w:right w:val="single" w:sz="8" w:space="0" w:color="auto"/>
            </w:tcBorders>
            <w:shd w:val="clear" w:color="auto" w:fill="FFFFFF"/>
            <w:vAlign w:val="center"/>
            <w:hideMark/>
          </w:tcPr>
          <w:p w14:paraId="469F45EE" w14:textId="77777777" w:rsidR="00FC4268" w:rsidRPr="00FC4268" w:rsidRDefault="00FC4268" w:rsidP="00461E2C">
            <w:pPr>
              <w:pStyle w:val="ListParagraph"/>
              <w:ind w:left="79"/>
              <w:contextualSpacing w:val="0"/>
              <w:rPr>
                <w:color w:val="000000"/>
              </w:rPr>
            </w:pPr>
            <w:r w:rsidRPr="00FC4268">
              <w:rPr>
                <w:color w:val="000000"/>
              </w:rPr>
              <w:t>Trường Đại học Đà Lạt</w:t>
            </w:r>
          </w:p>
        </w:tc>
      </w:tr>
      <w:tr w:rsidR="00FC4268" w:rsidRPr="00FC4268" w14:paraId="3A802CE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4205334" w14:textId="77777777" w:rsidR="00FC4268" w:rsidRPr="00FC4268" w:rsidRDefault="00FC4268" w:rsidP="00461E2C">
            <w:pPr>
              <w:pStyle w:val="ListParagraph"/>
              <w:ind w:left="0"/>
              <w:contextualSpacing w:val="0"/>
              <w:rPr>
                <w:color w:val="000000"/>
              </w:rPr>
            </w:pPr>
            <w:r w:rsidRPr="00FC4268">
              <w:rPr>
                <w:color w:val="000000"/>
              </w:rPr>
              <w:lastRenderedPageBreak/>
              <w:t>117</w:t>
            </w:r>
          </w:p>
        </w:tc>
        <w:tc>
          <w:tcPr>
            <w:tcW w:w="4435" w:type="pct"/>
            <w:tcBorders>
              <w:top w:val="nil"/>
              <w:left w:val="nil"/>
              <w:bottom w:val="single" w:sz="8" w:space="0" w:color="auto"/>
              <w:right w:val="single" w:sz="8" w:space="0" w:color="auto"/>
            </w:tcBorders>
            <w:shd w:val="clear" w:color="auto" w:fill="FFFFFF"/>
            <w:vAlign w:val="center"/>
            <w:hideMark/>
          </w:tcPr>
          <w:p w14:paraId="5724D159" w14:textId="77777777" w:rsidR="00FC4268" w:rsidRPr="00FC4268" w:rsidRDefault="00FC4268" w:rsidP="00461E2C">
            <w:pPr>
              <w:pStyle w:val="ListParagraph"/>
              <w:ind w:left="79"/>
              <w:contextualSpacing w:val="0"/>
              <w:rPr>
                <w:color w:val="000000"/>
              </w:rPr>
            </w:pPr>
            <w:r w:rsidRPr="00FC4268">
              <w:rPr>
                <w:color w:val="000000"/>
              </w:rPr>
              <w:t>Học viện Kĩ thuật Quân sự</w:t>
            </w:r>
          </w:p>
        </w:tc>
      </w:tr>
      <w:tr w:rsidR="00FC4268" w:rsidRPr="00FC4268" w14:paraId="6155F80A"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247977F" w14:textId="77777777" w:rsidR="00FC4268" w:rsidRPr="00FC4268" w:rsidRDefault="00FC4268" w:rsidP="00461E2C">
            <w:pPr>
              <w:pStyle w:val="ListParagraph"/>
              <w:ind w:left="0"/>
              <w:contextualSpacing w:val="0"/>
              <w:rPr>
                <w:color w:val="000000"/>
              </w:rPr>
            </w:pPr>
            <w:r w:rsidRPr="00FC4268">
              <w:rPr>
                <w:color w:val="000000"/>
              </w:rPr>
              <w:t>118</w:t>
            </w:r>
          </w:p>
        </w:tc>
        <w:tc>
          <w:tcPr>
            <w:tcW w:w="4435" w:type="pct"/>
            <w:tcBorders>
              <w:top w:val="nil"/>
              <w:left w:val="nil"/>
              <w:bottom w:val="single" w:sz="8" w:space="0" w:color="auto"/>
              <w:right w:val="single" w:sz="8" w:space="0" w:color="auto"/>
            </w:tcBorders>
            <w:shd w:val="clear" w:color="auto" w:fill="FFFFFF"/>
            <w:vAlign w:val="center"/>
            <w:hideMark/>
          </w:tcPr>
          <w:p w14:paraId="6F8BCD75" w14:textId="77777777" w:rsidR="00FC4268" w:rsidRPr="00FC4268" w:rsidRDefault="00FC4268" w:rsidP="00461E2C">
            <w:pPr>
              <w:pStyle w:val="ListParagraph"/>
              <w:ind w:left="79"/>
              <w:contextualSpacing w:val="0"/>
              <w:rPr>
                <w:color w:val="000000"/>
              </w:rPr>
            </w:pPr>
            <w:r w:rsidRPr="00FC4268">
              <w:rPr>
                <w:color w:val="000000"/>
              </w:rPr>
              <w:t>Trường Đại học Quốc tế Bắc Hà</w:t>
            </w:r>
          </w:p>
        </w:tc>
      </w:tr>
      <w:tr w:rsidR="00FC4268" w:rsidRPr="00FC4268" w14:paraId="057815C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A197F42" w14:textId="77777777" w:rsidR="00FC4268" w:rsidRPr="00FC4268" w:rsidRDefault="00FC4268" w:rsidP="00461E2C">
            <w:pPr>
              <w:pStyle w:val="ListParagraph"/>
              <w:ind w:left="0"/>
              <w:contextualSpacing w:val="0"/>
              <w:rPr>
                <w:color w:val="000000"/>
              </w:rPr>
            </w:pPr>
            <w:r w:rsidRPr="00FC4268">
              <w:rPr>
                <w:color w:val="000000"/>
              </w:rPr>
              <w:t>119</w:t>
            </w:r>
          </w:p>
        </w:tc>
        <w:tc>
          <w:tcPr>
            <w:tcW w:w="4435" w:type="pct"/>
            <w:tcBorders>
              <w:top w:val="nil"/>
              <w:left w:val="nil"/>
              <w:bottom w:val="single" w:sz="8" w:space="0" w:color="auto"/>
              <w:right w:val="single" w:sz="8" w:space="0" w:color="auto"/>
            </w:tcBorders>
            <w:shd w:val="clear" w:color="auto" w:fill="FFFFFF"/>
            <w:vAlign w:val="center"/>
            <w:hideMark/>
          </w:tcPr>
          <w:p w14:paraId="7F33E8D4" w14:textId="77777777" w:rsidR="00FC4268" w:rsidRPr="00FC4268" w:rsidRDefault="00FC4268" w:rsidP="00461E2C">
            <w:pPr>
              <w:pStyle w:val="ListParagraph"/>
              <w:ind w:left="79"/>
              <w:contextualSpacing w:val="0"/>
              <w:rPr>
                <w:color w:val="000000"/>
              </w:rPr>
            </w:pPr>
            <w:r w:rsidRPr="00FC4268">
              <w:rPr>
                <w:color w:val="000000"/>
              </w:rPr>
              <w:t>Trường Đại học Thể dục thể thao Bắc Ninh</w:t>
            </w:r>
          </w:p>
        </w:tc>
      </w:tr>
      <w:tr w:rsidR="00FC4268" w:rsidRPr="00FC4268" w14:paraId="27435EB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AE7A058" w14:textId="77777777" w:rsidR="00FC4268" w:rsidRPr="00FC4268" w:rsidRDefault="00FC4268" w:rsidP="00461E2C">
            <w:pPr>
              <w:pStyle w:val="ListParagraph"/>
              <w:ind w:left="0"/>
              <w:contextualSpacing w:val="0"/>
              <w:rPr>
                <w:color w:val="000000"/>
              </w:rPr>
            </w:pPr>
            <w:r w:rsidRPr="00FC4268">
              <w:rPr>
                <w:color w:val="000000"/>
              </w:rPr>
              <w:t>120</w:t>
            </w:r>
          </w:p>
        </w:tc>
        <w:tc>
          <w:tcPr>
            <w:tcW w:w="4435" w:type="pct"/>
            <w:tcBorders>
              <w:top w:val="nil"/>
              <w:left w:val="nil"/>
              <w:bottom w:val="single" w:sz="8" w:space="0" w:color="auto"/>
              <w:right w:val="single" w:sz="8" w:space="0" w:color="auto"/>
            </w:tcBorders>
            <w:shd w:val="clear" w:color="auto" w:fill="FFFFFF"/>
            <w:vAlign w:val="center"/>
            <w:hideMark/>
          </w:tcPr>
          <w:p w14:paraId="52FF4D3F" w14:textId="77777777" w:rsidR="00FC4268" w:rsidRPr="00FC4268" w:rsidRDefault="00FC4268" w:rsidP="00461E2C">
            <w:pPr>
              <w:pStyle w:val="ListParagraph"/>
              <w:ind w:left="79"/>
              <w:contextualSpacing w:val="0"/>
              <w:rPr>
                <w:color w:val="000000"/>
              </w:rPr>
            </w:pPr>
            <w:r w:rsidRPr="00FC4268">
              <w:rPr>
                <w:color w:val="000000"/>
              </w:rPr>
              <w:t>Trường Đại học Văn hóa, thể thao và du lịch Thanh Hóa</w:t>
            </w:r>
          </w:p>
        </w:tc>
      </w:tr>
      <w:tr w:rsidR="00FC4268" w:rsidRPr="00FC4268" w14:paraId="5505A73A"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E94D9AF" w14:textId="77777777" w:rsidR="00FC4268" w:rsidRPr="00FC4268" w:rsidRDefault="00FC4268" w:rsidP="00461E2C">
            <w:pPr>
              <w:pStyle w:val="ListParagraph"/>
              <w:ind w:left="0"/>
              <w:contextualSpacing w:val="0"/>
              <w:rPr>
                <w:color w:val="000000"/>
              </w:rPr>
            </w:pPr>
            <w:r w:rsidRPr="00FC4268">
              <w:rPr>
                <w:color w:val="000000"/>
              </w:rPr>
              <w:t>121</w:t>
            </w:r>
          </w:p>
        </w:tc>
        <w:tc>
          <w:tcPr>
            <w:tcW w:w="4435" w:type="pct"/>
            <w:tcBorders>
              <w:top w:val="nil"/>
              <w:left w:val="nil"/>
              <w:bottom w:val="single" w:sz="8" w:space="0" w:color="auto"/>
              <w:right w:val="single" w:sz="8" w:space="0" w:color="auto"/>
            </w:tcBorders>
            <w:shd w:val="clear" w:color="auto" w:fill="FFFFFF"/>
            <w:vAlign w:val="center"/>
            <w:hideMark/>
          </w:tcPr>
          <w:p w14:paraId="0F6FF48E" w14:textId="77777777" w:rsidR="00FC4268" w:rsidRPr="00FC4268" w:rsidRDefault="00FC4268" w:rsidP="00461E2C">
            <w:pPr>
              <w:pStyle w:val="ListParagraph"/>
              <w:ind w:left="79"/>
              <w:contextualSpacing w:val="0"/>
              <w:rPr>
                <w:color w:val="000000"/>
              </w:rPr>
            </w:pPr>
            <w:r w:rsidRPr="00FC4268">
              <w:rPr>
                <w:color w:val="000000"/>
              </w:rPr>
              <w:t>Học viện Bưu chính viễn thông cơ sở tại Thành phố Hồ Chí Minh</w:t>
            </w:r>
          </w:p>
        </w:tc>
      </w:tr>
      <w:tr w:rsidR="00FC4268" w:rsidRPr="00FC4268" w14:paraId="253BFD0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4ED4C63" w14:textId="77777777" w:rsidR="00FC4268" w:rsidRPr="00FC4268" w:rsidRDefault="00FC4268" w:rsidP="00461E2C">
            <w:pPr>
              <w:pStyle w:val="ListParagraph"/>
              <w:ind w:left="0"/>
              <w:contextualSpacing w:val="0"/>
              <w:rPr>
                <w:color w:val="000000"/>
              </w:rPr>
            </w:pPr>
            <w:r w:rsidRPr="00FC4268">
              <w:rPr>
                <w:color w:val="000000"/>
              </w:rPr>
              <w:t>122</w:t>
            </w:r>
          </w:p>
        </w:tc>
        <w:tc>
          <w:tcPr>
            <w:tcW w:w="4435" w:type="pct"/>
            <w:tcBorders>
              <w:top w:val="nil"/>
              <w:left w:val="nil"/>
              <w:bottom w:val="single" w:sz="8" w:space="0" w:color="auto"/>
              <w:right w:val="single" w:sz="8" w:space="0" w:color="auto"/>
            </w:tcBorders>
            <w:shd w:val="clear" w:color="auto" w:fill="FFFFFF"/>
            <w:vAlign w:val="center"/>
            <w:hideMark/>
          </w:tcPr>
          <w:p w14:paraId="2E985685" w14:textId="77777777" w:rsidR="00FC4268" w:rsidRPr="00FC4268" w:rsidRDefault="00FC4268" w:rsidP="00461E2C">
            <w:pPr>
              <w:pStyle w:val="ListParagraph"/>
              <w:ind w:left="79"/>
              <w:contextualSpacing w:val="0"/>
              <w:rPr>
                <w:color w:val="000000"/>
              </w:rPr>
            </w:pPr>
            <w:r w:rsidRPr="00FC4268">
              <w:rPr>
                <w:color w:val="000000"/>
              </w:rPr>
              <w:t>Trường Đại học Văn Hiến</w:t>
            </w:r>
          </w:p>
        </w:tc>
      </w:tr>
      <w:tr w:rsidR="00FC4268" w:rsidRPr="00FC4268" w14:paraId="55C261A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9664DFC" w14:textId="77777777" w:rsidR="00FC4268" w:rsidRPr="00FC4268" w:rsidRDefault="00FC4268" w:rsidP="00461E2C">
            <w:pPr>
              <w:pStyle w:val="ListParagraph"/>
              <w:ind w:left="0"/>
              <w:contextualSpacing w:val="0"/>
              <w:rPr>
                <w:color w:val="000000"/>
              </w:rPr>
            </w:pPr>
            <w:r w:rsidRPr="00FC4268">
              <w:rPr>
                <w:color w:val="000000"/>
              </w:rPr>
              <w:t>123</w:t>
            </w:r>
          </w:p>
        </w:tc>
        <w:tc>
          <w:tcPr>
            <w:tcW w:w="4435" w:type="pct"/>
            <w:tcBorders>
              <w:top w:val="nil"/>
              <w:left w:val="nil"/>
              <w:bottom w:val="single" w:sz="8" w:space="0" w:color="auto"/>
              <w:right w:val="single" w:sz="8" w:space="0" w:color="auto"/>
            </w:tcBorders>
            <w:shd w:val="clear" w:color="auto" w:fill="FFFFFF"/>
            <w:vAlign w:val="center"/>
            <w:hideMark/>
          </w:tcPr>
          <w:p w14:paraId="34CA739F" w14:textId="77777777" w:rsidR="00FC4268" w:rsidRPr="00FC4268" w:rsidRDefault="00FC4268" w:rsidP="00461E2C">
            <w:pPr>
              <w:pStyle w:val="ListParagraph"/>
              <w:ind w:left="79"/>
              <w:contextualSpacing w:val="0"/>
              <w:rPr>
                <w:color w:val="000000"/>
              </w:rPr>
            </w:pPr>
            <w:r w:rsidRPr="00FC4268">
              <w:rPr>
                <w:color w:val="000000"/>
              </w:rPr>
              <w:t>Trường Đại học Hải Phòng</w:t>
            </w:r>
          </w:p>
        </w:tc>
      </w:tr>
      <w:tr w:rsidR="00FC4268" w:rsidRPr="00FC4268" w14:paraId="7E948F4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D28CA57" w14:textId="77777777" w:rsidR="00FC4268" w:rsidRPr="00FC4268" w:rsidRDefault="00FC4268" w:rsidP="00461E2C">
            <w:pPr>
              <w:pStyle w:val="ListParagraph"/>
              <w:ind w:left="0"/>
              <w:contextualSpacing w:val="0"/>
              <w:rPr>
                <w:color w:val="000000"/>
              </w:rPr>
            </w:pPr>
            <w:r w:rsidRPr="00FC4268">
              <w:rPr>
                <w:color w:val="000000"/>
              </w:rPr>
              <w:t>124</w:t>
            </w:r>
          </w:p>
        </w:tc>
        <w:tc>
          <w:tcPr>
            <w:tcW w:w="4435" w:type="pct"/>
            <w:tcBorders>
              <w:top w:val="nil"/>
              <w:left w:val="nil"/>
              <w:bottom w:val="single" w:sz="8" w:space="0" w:color="auto"/>
              <w:right w:val="single" w:sz="8" w:space="0" w:color="auto"/>
            </w:tcBorders>
            <w:shd w:val="clear" w:color="auto" w:fill="FFFFFF"/>
            <w:vAlign w:val="center"/>
            <w:hideMark/>
          </w:tcPr>
          <w:p w14:paraId="40E72573" w14:textId="77777777" w:rsidR="00FC4268" w:rsidRPr="00FC4268" w:rsidRDefault="00FC4268" w:rsidP="00461E2C">
            <w:pPr>
              <w:pStyle w:val="ListParagraph"/>
              <w:ind w:left="79"/>
              <w:contextualSpacing w:val="0"/>
              <w:rPr>
                <w:color w:val="000000"/>
              </w:rPr>
            </w:pPr>
            <w:r w:rsidRPr="00FC4268">
              <w:rPr>
                <w:color w:val="000000"/>
              </w:rPr>
              <w:t>Trường Đại học Bình Dương</w:t>
            </w:r>
          </w:p>
        </w:tc>
      </w:tr>
      <w:tr w:rsidR="00FC4268" w:rsidRPr="00FC4268" w14:paraId="331363F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44A9E12" w14:textId="77777777" w:rsidR="00FC4268" w:rsidRPr="00FC4268" w:rsidRDefault="00FC4268" w:rsidP="00461E2C">
            <w:pPr>
              <w:pStyle w:val="ListParagraph"/>
              <w:ind w:left="0"/>
              <w:contextualSpacing w:val="0"/>
              <w:rPr>
                <w:color w:val="000000"/>
              </w:rPr>
            </w:pPr>
            <w:r w:rsidRPr="00FC4268">
              <w:rPr>
                <w:color w:val="000000"/>
              </w:rPr>
              <w:t>125</w:t>
            </w:r>
          </w:p>
        </w:tc>
        <w:tc>
          <w:tcPr>
            <w:tcW w:w="4435" w:type="pct"/>
            <w:tcBorders>
              <w:top w:val="nil"/>
              <w:left w:val="nil"/>
              <w:bottom w:val="single" w:sz="8" w:space="0" w:color="auto"/>
              <w:right w:val="single" w:sz="8" w:space="0" w:color="auto"/>
            </w:tcBorders>
            <w:shd w:val="clear" w:color="auto" w:fill="FFFFFF"/>
            <w:vAlign w:val="center"/>
            <w:hideMark/>
          </w:tcPr>
          <w:p w14:paraId="5D9EE065" w14:textId="77777777" w:rsidR="00FC4268" w:rsidRPr="00FC4268" w:rsidRDefault="00FC4268" w:rsidP="00461E2C">
            <w:pPr>
              <w:pStyle w:val="ListParagraph"/>
              <w:ind w:left="79"/>
              <w:contextualSpacing w:val="0"/>
              <w:rPr>
                <w:color w:val="000000"/>
              </w:rPr>
            </w:pPr>
            <w:r w:rsidRPr="00FC4268">
              <w:rPr>
                <w:color w:val="000000"/>
              </w:rPr>
              <w:t>Trường Đại học Kinh tế tài chính Thành phố Hồ Chí Minh</w:t>
            </w:r>
          </w:p>
        </w:tc>
      </w:tr>
      <w:tr w:rsidR="00FC4268" w:rsidRPr="00FC4268" w14:paraId="60734E5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9EE3247" w14:textId="77777777" w:rsidR="00FC4268" w:rsidRPr="00FC4268" w:rsidRDefault="00FC4268" w:rsidP="00461E2C">
            <w:pPr>
              <w:pStyle w:val="ListParagraph"/>
              <w:ind w:left="0"/>
              <w:contextualSpacing w:val="0"/>
              <w:rPr>
                <w:color w:val="000000"/>
              </w:rPr>
            </w:pPr>
            <w:r w:rsidRPr="00FC4268">
              <w:rPr>
                <w:color w:val="000000"/>
              </w:rPr>
              <w:t>126</w:t>
            </w:r>
          </w:p>
        </w:tc>
        <w:tc>
          <w:tcPr>
            <w:tcW w:w="4435" w:type="pct"/>
            <w:tcBorders>
              <w:top w:val="nil"/>
              <w:left w:val="nil"/>
              <w:bottom w:val="single" w:sz="8" w:space="0" w:color="auto"/>
              <w:right w:val="single" w:sz="8" w:space="0" w:color="auto"/>
            </w:tcBorders>
            <w:shd w:val="clear" w:color="auto" w:fill="FFFFFF"/>
            <w:vAlign w:val="center"/>
            <w:hideMark/>
          </w:tcPr>
          <w:p w14:paraId="120B8ED5" w14:textId="77777777" w:rsidR="00FC4268" w:rsidRPr="00FC4268" w:rsidRDefault="00FC4268" w:rsidP="00461E2C">
            <w:pPr>
              <w:pStyle w:val="ListParagraph"/>
              <w:ind w:left="79"/>
              <w:contextualSpacing w:val="0"/>
              <w:rPr>
                <w:color w:val="000000"/>
              </w:rPr>
            </w:pPr>
            <w:r w:rsidRPr="00FC4268">
              <w:rPr>
                <w:color w:val="000000"/>
              </w:rPr>
              <w:t>Trường Đại học Luật Hà Nội</w:t>
            </w:r>
          </w:p>
        </w:tc>
      </w:tr>
      <w:tr w:rsidR="00FC4268" w:rsidRPr="00FC4268" w14:paraId="6F93E0D1"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290DB43" w14:textId="77777777" w:rsidR="00FC4268" w:rsidRPr="00FC4268" w:rsidRDefault="00FC4268" w:rsidP="00461E2C">
            <w:pPr>
              <w:pStyle w:val="ListParagraph"/>
              <w:ind w:left="0"/>
              <w:contextualSpacing w:val="0"/>
              <w:rPr>
                <w:color w:val="000000"/>
              </w:rPr>
            </w:pPr>
            <w:r w:rsidRPr="00FC4268">
              <w:rPr>
                <w:color w:val="000000"/>
              </w:rPr>
              <w:t>127</w:t>
            </w:r>
          </w:p>
        </w:tc>
        <w:tc>
          <w:tcPr>
            <w:tcW w:w="4435" w:type="pct"/>
            <w:tcBorders>
              <w:top w:val="nil"/>
              <w:left w:val="nil"/>
              <w:bottom w:val="single" w:sz="8" w:space="0" w:color="auto"/>
              <w:right w:val="single" w:sz="8" w:space="0" w:color="auto"/>
            </w:tcBorders>
            <w:shd w:val="clear" w:color="auto" w:fill="FFFFFF"/>
            <w:vAlign w:val="center"/>
            <w:hideMark/>
          </w:tcPr>
          <w:p w14:paraId="4A385EA6" w14:textId="77777777" w:rsidR="00FC4268" w:rsidRPr="00FC4268" w:rsidRDefault="00FC4268" w:rsidP="00461E2C">
            <w:pPr>
              <w:pStyle w:val="ListParagraph"/>
              <w:ind w:left="79"/>
              <w:contextualSpacing w:val="0"/>
              <w:rPr>
                <w:color w:val="000000"/>
              </w:rPr>
            </w:pPr>
            <w:r w:rsidRPr="00FC4268">
              <w:rPr>
                <w:color w:val="000000"/>
              </w:rPr>
              <w:t>Trường Đại học Hồng Đức</w:t>
            </w:r>
          </w:p>
        </w:tc>
      </w:tr>
      <w:tr w:rsidR="00FC4268" w:rsidRPr="00FC4268" w14:paraId="235E360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7249BF4" w14:textId="77777777" w:rsidR="00FC4268" w:rsidRPr="00FC4268" w:rsidRDefault="00FC4268" w:rsidP="00461E2C">
            <w:pPr>
              <w:pStyle w:val="ListParagraph"/>
              <w:ind w:left="0"/>
              <w:contextualSpacing w:val="0"/>
              <w:rPr>
                <w:color w:val="000000"/>
              </w:rPr>
            </w:pPr>
            <w:r w:rsidRPr="00FC4268">
              <w:rPr>
                <w:color w:val="000000"/>
              </w:rPr>
              <w:t>128</w:t>
            </w:r>
          </w:p>
        </w:tc>
        <w:tc>
          <w:tcPr>
            <w:tcW w:w="4435" w:type="pct"/>
            <w:tcBorders>
              <w:top w:val="nil"/>
              <w:left w:val="nil"/>
              <w:bottom w:val="single" w:sz="8" w:space="0" w:color="auto"/>
              <w:right w:val="single" w:sz="8" w:space="0" w:color="auto"/>
            </w:tcBorders>
            <w:shd w:val="clear" w:color="auto" w:fill="FFFFFF"/>
            <w:vAlign w:val="center"/>
            <w:hideMark/>
          </w:tcPr>
          <w:p w14:paraId="727F9403" w14:textId="77777777" w:rsidR="00FC4268" w:rsidRPr="00FC4268" w:rsidRDefault="00FC4268" w:rsidP="00461E2C">
            <w:pPr>
              <w:pStyle w:val="ListParagraph"/>
              <w:ind w:left="79"/>
              <w:contextualSpacing w:val="0"/>
              <w:rPr>
                <w:color w:val="000000"/>
              </w:rPr>
            </w:pPr>
            <w:r w:rsidRPr="00FC4268">
              <w:rPr>
                <w:color w:val="000000"/>
              </w:rPr>
              <w:t>Trường Đại học Tài chính - Quản trị kinh doanh</w:t>
            </w:r>
          </w:p>
        </w:tc>
      </w:tr>
      <w:tr w:rsidR="00FC4268" w:rsidRPr="00FC4268" w14:paraId="5D83688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04B2C44" w14:textId="77777777" w:rsidR="00FC4268" w:rsidRPr="00FC4268" w:rsidRDefault="00FC4268" w:rsidP="00461E2C">
            <w:pPr>
              <w:pStyle w:val="ListParagraph"/>
              <w:ind w:left="0"/>
              <w:contextualSpacing w:val="0"/>
              <w:rPr>
                <w:color w:val="000000"/>
              </w:rPr>
            </w:pPr>
            <w:r w:rsidRPr="00FC4268">
              <w:rPr>
                <w:color w:val="000000"/>
              </w:rPr>
              <w:t>129</w:t>
            </w:r>
          </w:p>
        </w:tc>
        <w:tc>
          <w:tcPr>
            <w:tcW w:w="4435" w:type="pct"/>
            <w:tcBorders>
              <w:top w:val="nil"/>
              <w:left w:val="nil"/>
              <w:bottom w:val="single" w:sz="8" w:space="0" w:color="auto"/>
              <w:right w:val="single" w:sz="8" w:space="0" w:color="auto"/>
            </w:tcBorders>
            <w:shd w:val="clear" w:color="auto" w:fill="FFFFFF"/>
            <w:vAlign w:val="center"/>
            <w:hideMark/>
          </w:tcPr>
          <w:p w14:paraId="0EEE0D5D" w14:textId="77777777" w:rsidR="00FC4268" w:rsidRPr="00FC4268" w:rsidRDefault="00FC4268" w:rsidP="00461E2C">
            <w:pPr>
              <w:pStyle w:val="ListParagraph"/>
              <w:ind w:left="79"/>
              <w:contextualSpacing w:val="0"/>
              <w:rPr>
                <w:color w:val="000000"/>
              </w:rPr>
            </w:pPr>
            <w:r w:rsidRPr="00FC4268">
              <w:rPr>
                <w:color w:val="000000"/>
              </w:rPr>
              <w:t>Trường Đại học Nguyễn Trãi</w:t>
            </w:r>
          </w:p>
        </w:tc>
      </w:tr>
      <w:tr w:rsidR="00FC4268" w:rsidRPr="00FC4268" w14:paraId="15EEC22A"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54EB2CE" w14:textId="77777777" w:rsidR="00FC4268" w:rsidRPr="00FC4268" w:rsidRDefault="00FC4268" w:rsidP="00461E2C">
            <w:pPr>
              <w:pStyle w:val="ListParagraph"/>
              <w:ind w:left="0"/>
              <w:contextualSpacing w:val="0"/>
              <w:rPr>
                <w:color w:val="000000"/>
              </w:rPr>
            </w:pPr>
            <w:r w:rsidRPr="00FC4268">
              <w:rPr>
                <w:color w:val="000000"/>
              </w:rPr>
              <w:t>130</w:t>
            </w:r>
          </w:p>
        </w:tc>
        <w:tc>
          <w:tcPr>
            <w:tcW w:w="4435" w:type="pct"/>
            <w:tcBorders>
              <w:top w:val="nil"/>
              <w:left w:val="nil"/>
              <w:bottom w:val="single" w:sz="8" w:space="0" w:color="auto"/>
              <w:right w:val="single" w:sz="8" w:space="0" w:color="auto"/>
            </w:tcBorders>
            <w:shd w:val="clear" w:color="auto" w:fill="FFFFFF"/>
            <w:vAlign w:val="center"/>
            <w:hideMark/>
          </w:tcPr>
          <w:p w14:paraId="072E4A8D" w14:textId="77777777" w:rsidR="00FC4268" w:rsidRPr="00FC4268" w:rsidRDefault="00FC4268" w:rsidP="00461E2C">
            <w:pPr>
              <w:pStyle w:val="ListParagraph"/>
              <w:ind w:left="79"/>
              <w:contextualSpacing w:val="0"/>
              <w:rPr>
                <w:color w:val="000000"/>
              </w:rPr>
            </w:pPr>
            <w:r w:rsidRPr="00FC4268">
              <w:rPr>
                <w:color w:val="000000"/>
              </w:rPr>
              <w:t>Sở Giáo dục và Đào tạo Hưng Yên</w:t>
            </w:r>
          </w:p>
        </w:tc>
      </w:tr>
      <w:tr w:rsidR="00FC4268" w:rsidRPr="00FC4268" w14:paraId="34B7941F"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39B8EEB" w14:textId="77777777" w:rsidR="00FC4268" w:rsidRPr="00FC4268" w:rsidRDefault="00FC4268" w:rsidP="00461E2C">
            <w:pPr>
              <w:pStyle w:val="ListParagraph"/>
              <w:ind w:left="0"/>
              <w:contextualSpacing w:val="0"/>
              <w:rPr>
                <w:color w:val="000000"/>
              </w:rPr>
            </w:pPr>
            <w:r w:rsidRPr="00FC4268">
              <w:rPr>
                <w:color w:val="000000"/>
              </w:rPr>
              <w:t>131</w:t>
            </w:r>
          </w:p>
        </w:tc>
        <w:tc>
          <w:tcPr>
            <w:tcW w:w="4435" w:type="pct"/>
            <w:tcBorders>
              <w:top w:val="nil"/>
              <w:left w:val="nil"/>
              <w:bottom w:val="single" w:sz="8" w:space="0" w:color="auto"/>
              <w:right w:val="single" w:sz="8" w:space="0" w:color="auto"/>
            </w:tcBorders>
            <w:shd w:val="clear" w:color="auto" w:fill="FFFFFF"/>
            <w:vAlign w:val="center"/>
            <w:hideMark/>
          </w:tcPr>
          <w:p w14:paraId="01C66FB1" w14:textId="77777777" w:rsidR="00FC4268" w:rsidRPr="00FC4268" w:rsidRDefault="00FC4268" w:rsidP="00461E2C">
            <w:pPr>
              <w:pStyle w:val="ListParagraph"/>
              <w:ind w:left="79"/>
              <w:contextualSpacing w:val="0"/>
              <w:rPr>
                <w:color w:val="000000"/>
              </w:rPr>
            </w:pPr>
            <w:r w:rsidRPr="00FC4268">
              <w:rPr>
                <w:color w:val="000000"/>
              </w:rPr>
              <w:t>Sở Giáo dục và Đào tạo Quảng Trị</w:t>
            </w:r>
          </w:p>
        </w:tc>
      </w:tr>
      <w:tr w:rsidR="00FC4268" w:rsidRPr="00FC4268" w14:paraId="666C9FA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1BA334C" w14:textId="77777777" w:rsidR="00FC4268" w:rsidRPr="00FC4268" w:rsidRDefault="00FC4268" w:rsidP="00461E2C">
            <w:pPr>
              <w:pStyle w:val="ListParagraph"/>
              <w:ind w:left="0"/>
              <w:contextualSpacing w:val="0"/>
              <w:rPr>
                <w:color w:val="000000"/>
              </w:rPr>
            </w:pPr>
            <w:r w:rsidRPr="00FC4268">
              <w:rPr>
                <w:color w:val="000000"/>
              </w:rPr>
              <w:t>132</w:t>
            </w:r>
          </w:p>
        </w:tc>
        <w:tc>
          <w:tcPr>
            <w:tcW w:w="4435" w:type="pct"/>
            <w:tcBorders>
              <w:top w:val="nil"/>
              <w:left w:val="nil"/>
              <w:bottom w:val="single" w:sz="8" w:space="0" w:color="auto"/>
              <w:right w:val="single" w:sz="8" w:space="0" w:color="auto"/>
            </w:tcBorders>
            <w:shd w:val="clear" w:color="auto" w:fill="FFFFFF"/>
            <w:vAlign w:val="center"/>
            <w:hideMark/>
          </w:tcPr>
          <w:p w14:paraId="5F4EA068" w14:textId="77777777" w:rsidR="00FC4268" w:rsidRPr="00FC4268" w:rsidRDefault="00FC4268" w:rsidP="00461E2C">
            <w:pPr>
              <w:pStyle w:val="ListParagraph"/>
              <w:ind w:left="79"/>
              <w:contextualSpacing w:val="0"/>
              <w:rPr>
                <w:color w:val="000000"/>
              </w:rPr>
            </w:pPr>
            <w:r w:rsidRPr="00FC4268">
              <w:rPr>
                <w:color w:val="000000"/>
              </w:rPr>
              <w:t>Sở Giáo dục và Đào tạo Quảng Bình</w:t>
            </w:r>
          </w:p>
        </w:tc>
      </w:tr>
      <w:tr w:rsidR="00FC4268" w:rsidRPr="00FC4268" w14:paraId="7AC949A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035D3C2" w14:textId="77777777" w:rsidR="00FC4268" w:rsidRPr="00FC4268" w:rsidRDefault="00FC4268" w:rsidP="00461E2C">
            <w:pPr>
              <w:pStyle w:val="ListParagraph"/>
              <w:ind w:left="0"/>
              <w:contextualSpacing w:val="0"/>
              <w:rPr>
                <w:color w:val="000000"/>
              </w:rPr>
            </w:pPr>
            <w:r w:rsidRPr="00FC4268">
              <w:rPr>
                <w:color w:val="000000"/>
              </w:rPr>
              <w:t>133</w:t>
            </w:r>
          </w:p>
        </w:tc>
        <w:tc>
          <w:tcPr>
            <w:tcW w:w="4435" w:type="pct"/>
            <w:tcBorders>
              <w:top w:val="nil"/>
              <w:left w:val="nil"/>
              <w:bottom w:val="single" w:sz="8" w:space="0" w:color="auto"/>
              <w:right w:val="single" w:sz="8" w:space="0" w:color="auto"/>
            </w:tcBorders>
            <w:shd w:val="clear" w:color="auto" w:fill="FFFFFF"/>
            <w:vAlign w:val="center"/>
            <w:hideMark/>
          </w:tcPr>
          <w:p w14:paraId="5C09B09C" w14:textId="77777777" w:rsidR="00FC4268" w:rsidRPr="00FC4268" w:rsidRDefault="00FC4268" w:rsidP="00461E2C">
            <w:pPr>
              <w:pStyle w:val="ListParagraph"/>
              <w:ind w:left="79"/>
              <w:contextualSpacing w:val="0"/>
              <w:rPr>
                <w:color w:val="000000"/>
              </w:rPr>
            </w:pPr>
            <w:r w:rsidRPr="00FC4268">
              <w:rPr>
                <w:color w:val="000000"/>
              </w:rPr>
              <w:t>Sở Giáo dục và Đào tạo Hải Dương</w:t>
            </w:r>
          </w:p>
        </w:tc>
      </w:tr>
      <w:tr w:rsidR="00FC4268" w:rsidRPr="00FC4268" w14:paraId="6F527C4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71C7F77" w14:textId="77777777" w:rsidR="00FC4268" w:rsidRPr="00FC4268" w:rsidRDefault="00FC4268" w:rsidP="00461E2C">
            <w:pPr>
              <w:pStyle w:val="ListParagraph"/>
              <w:ind w:left="0"/>
              <w:contextualSpacing w:val="0"/>
              <w:rPr>
                <w:color w:val="000000"/>
              </w:rPr>
            </w:pPr>
            <w:r w:rsidRPr="00FC4268">
              <w:rPr>
                <w:color w:val="000000"/>
              </w:rPr>
              <w:t>134</w:t>
            </w:r>
          </w:p>
        </w:tc>
        <w:tc>
          <w:tcPr>
            <w:tcW w:w="4435" w:type="pct"/>
            <w:tcBorders>
              <w:top w:val="nil"/>
              <w:left w:val="nil"/>
              <w:bottom w:val="single" w:sz="8" w:space="0" w:color="auto"/>
              <w:right w:val="single" w:sz="8" w:space="0" w:color="auto"/>
            </w:tcBorders>
            <w:shd w:val="clear" w:color="auto" w:fill="FFFFFF"/>
            <w:vAlign w:val="center"/>
            <w:hideMark/>
          </w:tcPr>
          <w:p w14:paraId="3B52B765" w14:textId="77777777" w:rsidR="00FC4268" w:rsidRPr="00FC4268" w:rsidRDefault="00FC4268" w:rsidP="00461E2C">
            <w:pPr>
              <w:pStyle w:val="ListParagraph"/>
              <w:ind w:left="79"/>
              <w:contextualSpacing w:val="0"/>
              <w:rPr>
                <w:color w:val="000000"/>
              </w:rPr>
            </w:pPr>
            <w:r w:rsidRPr="00FC4268">
              <w:rPr>
                <w:color w:val="000000"/>
              </w:rPr>
              <w:t>Sở Giáo dục và Đào tạo Ninh Bình</w:t>
            </w:r>
          </w:p>
        </w:tc>
      </w:tr>
      <w:tr w:rsidR="00FC4268" w:rsidRPr="00FC4268" w14:paraId="250E6DE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A7585EE" w14:textId="77777777" w:rsidR="00FC4268" w:rsidRPr="00FC4268" w:rsidRDefault="00FC4268" w:rsidP="00461E2C">
            <w:pPr>
              <w:pStyle w:val="ListParagraph"/>
              <w:ind w:left="0"/>
              <w:contextualSpacing w:val="0"/>
              <w:rPr>
                <w:color w:val="000000"/>
              </w:rPr>
            </w:pPr>
            <w:r w:rsidRPr="00FC4268">
              <w:rPr>
                <w:color w:val="000000"/>
              </w:rPr>
              <w:t>135</w:t>
            </w:r>
          </w:p>
        </w:tc>
        <w:tc>
          <w:tcPr>
            <w:tcW w:w="4435" w:type="pct"/>
            <w:tcBorders>
              <w:top w:val="nil"/>
              <w:left w:val="nil"/>
              <w:bottom w:val="single" w:sz="8" w:space="0" w:color="auto"/>
              <w:right w:val="single" w:sz="8" w:space="0" w:color="auto"/>
            </w:tcBorders>
            <w:shd w:val="clear" w:color="auto" w:fill="FFFFFF"/>
            <w:vAlign w:val="center"/>
            <w:hideMark/>
          </w:tcPr>
          <w:p w14:paraId="199FDDD8" w14:textId="77777777" w:rsidR="00FC4268" w:rsidRPr="00FC4268" w:rsidRDefault="00FC4268" w:rsidP="00461E2C">
            <w:pPr>
              <w:pStyle w:val="ListParagraph"/>
              <w:ind w:left="79"/>
              <w:contextualSpacing w:val="0"/>
              <w:rPr>
                <w:color w:val="000000"/>
              </w:rPr>
            </w:pPr>
            <w:r w:rsidRPr="00FC4268">
              <w:rPr>
                <w:color w:val="000000"/>
              </w:rPr>
              <w:t>Sở Giáo dục và Đào tạo Vĩnh Long</w:t>
            </w:r>
          </w:p>
        </w:tc>
      </w:tr>
      <w:tr w:rsidR="00FC4268" w:rsidRPr="00FC4268" w14:paraId="566355A0"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59B06DE" w14:textId="77777777" w:rsidR="00FC4268" w:rsidRPr="00FC4268" w:rsidRDefault="00FC4268" w:rsidP="00461E2C">
            <w:pPr>
              <w:pStyle w:val="ListParagraph"/>
              <w:ind w:left="0"/>
              <w:contextualSpacing w:val="0"/>
              <w:rPr>
                <w:color w:val="000000"/>
              </w:rPr>
            </w:pPr>
            <w:r w:rsidRPr="00FC4268">
              <w:rPr>
                <w:color w:val="000000"/>
              </w:rPr>
              <w:t>136</w:t>
            </w:r>
          </w:p>
        </w:tc>
        <w:tc>
          <w:tcPr>
            <w:tcW w:w="4435" w:type="pct"/>
            <w:tcBorders>
              <w:top w:val="nil"/>
              <w:left w:val="nil"/>
              <w:bottom w:val="single" w:sz="8" w:space="0" w:color="auto"/>
              <w:right w:val="single" w:sz="8" w:space="0" w:color="auto"/>
            </w:tcBorders>
            <w:shd w:val="clear" w:color="auto" w:fill="FFFFFF"/>
            <w:vAlign w:val="center"/>
            <w:hideMark/>
          </w:tcPr>
          <w:p w14:paraId="17634539" w14:textId="77777777" w:rsidR="00FC4268" w:rsidRPr="00FC4268" w:rsidRDefault="00FC4268" w:rsidP="00461E2C">
            <w:pPr>
              <w:pStyle w:val="ListParagraph"/>
              <w:ind w:left="79"/>
              <w:contextualSpacing w:val="0"/>
              <w:rPr>
                <w:color w:val="000000"/>
              </w:rPr>
            </w:pPr>
            <w:r w:rsidRPr="00FC4268">
              <w:rPr>
                <w:color w:val="000000"/>
              </w:rPr>
              <w:t>Sở Giáo dục và Đào tạo Hà Nội</w:t>
            </w:r>
          </w:p>
        </w:tc>
      </w:tr>
      <w:tr w:rsidR="00FC4268" w:rsidRPr="00FC4268" w14:paraId="2F5A70F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BD8C4A0" w14:textId="77777777" w:rsidR="00FC4268" w:rsidRPr="00FC4268" w:rsidRDefault="00FC4268" w:rsidP="00461E2C">
            <w:pPr>
              <w:pStyle w:val="ListParagraph"/>
              <w:ind w:left="0"/>
              <w:contextualSpacing w:val="0"/>
              <w:rPr>
                <w:color w:val="000000"/>
              </w:rPr>
            </w:pPr>
            <w:r w:rsidRPr="00FC4268">
              <w:rPr>
                <w:color w:val="000000"/>
              </w:rPr>
              <w:t>137</w:t>
            </w:r>
          </w:p>
        </w:tc>
        <w:tc>
          <w:tcPr>
            <w:tcW w:w="4435" w:type="pct"/>
            <w:tcBorders>
              <w:top w:val="nil"/>
              <w:left w:val="nil"/>
              <w:bottom w:val="single" w:sz="8" w:space="0" w:color="auto"/>
              <w:right w:val="single" w:sz="8" w:space="0" w:color="auto"/>
            </w:tcBorders>
            <w:shd w:val="clear" w:color="auto" w:fill="FFFFFF"/>
            <w:vAlign w:val="center"/>
            <w:hideMark/>
          </w:tcPr>
          <w:p w14:paraId="05FBFE61" w14:textId="77777777" w:rsidR="00FC4268" w:rsidRPr="00FC4268" w:rsidRDefault="00FC4268" w:rsidP="00461E2C">
            <w:pPr>
              <w:pStyle w:val="ListParagraph"/>
              <w:ind w:left="79"/>
              <w:contextualSpacing w:val="0"/>
              <w:rPr>
                <w:color w:val="000000"/>
              </w:rPr>
            </w:pPr>
            <w:r w:rsidRPr="00FC4268">
              <w:rPr>
                <w:color w:val="000000"/>
              </w:rPr>
              <w:t>Sở Giáo dục và Đào tạo Hậu Giang</w:t>
            </w:r>
          </w:p>
        </w:tc>
      </w:tr>
      <w:tr w:rsidR="00FC4268" w:rsidRPr="00FC4268" w14:paraId="3C3F811F"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BAC36CE" w14:textId="77777777" w:rsidR="00FC4268" w:rsidRPr="00FC4268" w:rsidRDefault="00FC4268" w:rsidP="00461E2C">
            <w:pPr>
              <w:pStyle w:val="ListParagraph"/>
              <w:ind w:left="0"/>
              <w:contextualSpacing w:val="0"/>
              <w:rPr>
                <w:color w:val="000000"/>
              </w:rPr>
            </w:pPr>
            <w:r w:rsidRPr="00FC4268">
              <w:rPr>
                <w:color w:val="000000"/>
              </w:rPr>
              <w:t>138</w:t>
            </w:r>
          </w:p>
        </w:tc>
        <w:tc>
          <w:tcPr>
            <w:tcW w:w="4435" w:type="pct"/>
            <w:tcBorders>
              <w:top w:val="nil"/>
              <w:left w:val="nil"/>
              <w:bottom w:val="single" w:sz="8" w:space="0" w:color="auto"/>
              <w:right w:val="single" w:sz="8" w:space="0" w:color="auto"/>
            </w:tcBorders>
            <w:shd w:val="clear" w:color="auto" w:fill="FFFFFF"/>
            <w:vAlign w:val="center"/>
            <w:hideMark/>
          </w:tcPr>
          <w:p w14:paraId="58BF4178" w14:textId="77777777" w:rsidR="00FC4268" w:rsidRPr="00FC4268" w:rsidRDefault="00FC4268" w:rsidP="00461E2C">
            <w:pPr>
              <w:pStyle w:val="ListParagraph"/>
              <w:ind w:left="79"/>
              <w:contextualSpacing w:val="0"/>
              <w:rPr>
                <w:color w:val="000000"/>
              </w:rPr>
            </w:pPr>
            <w:r w:rsidRPr="00FC4268">
              <w:rPr>
                <w:color w:val="000000"/>
              </w:rPr>
              <w:t>Sở Giáo dục và Đào tạo Bắc Ninh</w:t>
            </w:r>
          </w:p>
        </w:tc>
      </w:tr>
      <w:tr w:rsidR="00FC4268" w:rsidRPr="00FC4268" w14:paraId="20BB979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B4944A5" w14:textId="77777777" w:rsidR="00FC4268" w:rsidRPr="00FC4268" w:rsidRDefault="00FC4268" w:rsidP="00461E2C">
            <w:pPr>
              <w:pStyle w:val="ListParagraph"/>
              <w:ind w:left="0"/>
              <w:contextualSpacing w:val="0"/>
              <w:rPr>
                <w:color w:val="000000"/>
              </w:rPr>
            </w:pPr>
            <w:r w:rsidRPr="00FC4268">
              <w:rPr>
                <w:color w:val="000000"/>
              </w:rPr>
              <w:t>139</w:t>
            </w:r>
          </w:p>
        </w:tc>
        <w:tc>
          <w:tcPr>
            <w:tcW w:w="4435" w:type="pct"/>
            <w:tcBorders>
              <w:top w:val="nil"/>
              <w:left w:val="nil"/>
              <w:bottom w:val="single" w:sz="8" w:space="0" w:color="auto"/>
              <w:right w:val="single" w:sz="8" w:space="0" w:color="auto"/>
            </w:tcBorders>
            <w:shd w:val="clear" w:color="auto" w:fill="FFFFFF"/>
            <w:vAlign w:val="center"/>
            <w:hideMark/>
          </w:tcPr>
          <w:p w14:paraId="74DB6B98" w14:textId="77777777" w:rsidR="00FC4268" w:rsidRPr="00FC4268" w:rsidRDefault="00FC4268" w:rsidP="00461E2C">
            <w:pPr>
              <w:pStyle w:val="ListParagraph"/>
              <w:ind w:left="79"/>
              <w:contextualSpacing w:val="0"/>
              <w:rPr>
                <w:color w:val="000000"/>
              </w:rPr>
            </w:pPr>
            <w:r w:rsidRPr="00FC4268">
              <w:rPr>
                <w:color w:val="000000"/>
              </w:rPr>
              <w:t>Sở Giáo dục và Đào tạo Ninh Thuận</w:t>
            </w:r>
          </w:p>
        </w:tc>
      </w:tr>
      <w:tr w:rsidR="00FC4268" w:rsidRPr="00FC4268" w14:paraId="30203D7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7B32896" w14:textId="77777777" w:rsidR="00FC4268" w:rsidRPr="00FC4268" w:rsidRDefault="00FC4268" w:rsidP="00461E2C">
            <w:pPr>
              <w:pStyle w:val="ListParagraph"/>
              <w:ind w:left="0"/>
              <w:contextualSpacing w:val="0"/>
              <w:rPr>
                <w:color w:val="000000"/>
              </w:rPr>
            </w:pPr>
            <w:r w:rsidRPr="00FC4268">
              <w:rPr>
                <w:color w:val="000000"/>
              </w:rPr>
              <w:t>140</w:t>
            </w:r>
          </w:p>
        </w:tc>
        <w:tc>
          <w:tcPr>
            <w:tcW w:w="4435" w:type="pct"/>
            <w:tcBorders>
              <w:top w:val="nil"/>
              <w:left w:val="nil"/>
              <w:bottom w:val="single" w:sz="8" w:space="0" w:color="auto"/>
              <w:right w:val="single" w:sz="8" w:space="0" w:color="auto"/>
            </w:tcBorders>
            <w:shd w:val="clear" w:color="auto" w:fill="FFFFFF"/>
            <w:vAlign w:val="center"/>
            <w:hideMark/>
          </w:tcPr>
          <w:p w14:paraId="0F28ED32" w14:textId="77777777" w:rsidR="00FC4268" w:rsidRPr="00FC4268" w:rsidRDefault="00FC4268" w:rsidP="00461E2C">
            <w:pPr>
              <w:pStyle w:val="ListParagraph"/>
              <w:ind w:left="79"/>
              <w:contextualSpacing w:val="0"/>
              <w:rPr>
                <w:color w:val="000000"/>
              </w:rPr>
            </w:pPr>
            <w:r w:rsidRPr="00FC4268">
              <w:rPr>
                <w:color w:val="000000"/>
              </w:rPr>
              <w:t>Sở Giáo dục và Đào tạo Bình Phước</w:t>
            </w:r>
          </w:p>
        </w:tc>
      </w:tr>
      <w:tr w:rsidR="00FC4268" w:rsidRPr="00FC4268" w14:paraId="71D3AD1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FE25E02" w14:textId="77777777" w:rsidR="00FC4268" w:rsidRPr="00FC4268" w:rsidRDefault="00FC4268" w:rsidP="00461E2C">
            <w:pPr>
              <w:pStyle w:val="ListParagraph"/>
              <w:ind w:left="0"/>
              <w:contextualSpacing w:val="0"/>
              <w:rPr>
                <w:color w:val="000000"/>
              </w:rPr>
            </w:pPr>
            <w:r w:rsidRPr="00FC4268">
              <w:rPr>
                <w:color w:val="000000"/>
              </w:rPr>
              <w:lastRenderedPageBreak/>
              <w:t>141</w:t>
            </w:r>
          </w:p>
        </w:tc>
        <w:tc>
          <w:tcPr>
            <w:tcW w:w="4435" w:type="pct"/>
            <w:tcBorders>
              <w:top w:val="nil"/>
              <w:left w:val="nil"/>
              <w:bottom w:val="single" w:sz="8" w:space="0" w:color="auto"/>
              <w:right w:val="single" w:sz="8" w:space="0" w:color="auto"/>
            </w:tcBorders>
            <w:shd w:val="clear" w:color="auto" w:fill="FFFFFF"/>
            <w:vAlign w:val="center"/>
            <w:hideMark/>
          </w:tcPr>
          <w:p w14:paraId="0A3D6EE3" w14:textId="77777777" w:rsidR="00FC4268" w:rsidRPr="00FC4268" w:rsidRDefault="00FC4268" w:rsidP="00461E2C">
            <w:pPr>
              <w:pStyle w:val="ListParagraph"/>
              <w:ind w:left="79"/>
              <w:contextualSpacing w:val="0"/>
              <w:rPr>
                <w:color w:val="000000"/>
              </w:rPr>
            </w:pPr>
            <w:r w:rsidRPr="00FC4268">
              <w:rPr>
                <w:color w:val="000000"/>
              </w:rPr>
              <w:t>Sở Giáo dục và Đào tạo Bà Rịa - Vũng Tàu</w:t>
            </w:r>
          </w:p>
        </w:tc>
      </w:tr>
      <w:tr w:rsidR="00FC4268" w:rsidRPr="00FC4268" w14:paraId="749256F2"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0A529A5" w14:textId="77777777" w:rsidR="00FC4268" w:rsidRPr="00FC4268" w:rsidRDefault="00FC4268" w:rsidP="00461E2C">
            <w:pPr>
              <w:pStyle w:val="ListParagraph"/>
              <w:ind w:left="0"/>
              <w:contextualSpacing w:val="0"/>
              <w:rPr>
                <w:color w:val="000000"/>
              </w:rPr>
            </w:pPr>
            <w:r w:rsidRPr="00FC4268">
              <w:rPr>
                <w:color w:val="000000"/>
              </w:rPr>
              <w:t>142</w:t>
            </w:r>
          </w:p>
        </w:tc>
        <w:tc>
          <w:tcPr>
            <w:tcW w:w="4435" w:type="pct"/>
            <w:tcBorders>
              <w:top w:val="nil"/>
              <w:left w:val="nil"/>
              <w:bottom w:val="single" w:sz="8" w:space="0" w:color="auto"/>
              <w:right w:val="single" w:sz="8" w:space="0" w:color="auto"/>
            </w:tcBorders>
            <w:shd w:val="clear" w:color="auto" w:fill="FFFFFF"/>
            <w:vAlign w:val="center"/>
            <w:hideMark/>
          </w:tcPr>
          <w:p w14:paraId="3B3B7F60" w14:textId="77777777" w:rsidR="00FC4268" w:rsidRPr="00FC4268" w:rsidRDefault="00FC4268" w:rsidP="00461E2C">
            <w:pPr>
              <w:pStyle w:val="ListParagraph"/>
              <w:ind w:left="79"/>
              <w:contextualSpacing w:val="0"/>
              <w:rPr>
                <w:color w:val="000000"/>
              </w:rPr>
            </w:pPr>
            <w:r w:rsidRPr="00FC4268">
              <w:rPr>
                <w:color w:val="000000"/>
              </w:rPr>
              <w:t>Sở Giáo dục và Đào tạo Thái Nguyên</w:t>
            </w:r>
          </w:p>
        </w:tc>
      </w:tr>
      <w:tr w:rsidR="00FC4268" w:rsidRPr="00FC4268" w14:paraId="6DC74A52"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D1E7049" w14:textId="77777777" w:rsidR="00FC4268" w:rsidRPr="00FC4268" w:rsidRDefault="00FC4268" w:rsidP="00461E2C">
            <w:pPr>
              <w:pStyle w:val="ListParagraph"/>
              <w:ind w:left="0"/>
              <w:contextualSpacing w:val="0"/>
              <w:rPr>
                <w:color w:val="000000"/>
              </w:rPr>
            </w:pPr>
            <w:r w:rsidRPr="00FC4268">
              <w:rPr>
                <w:color w:val="000000"/>
              </w:rPr>
              <w:t>143</w:t>
            </w:r>
          </w:p>
        </w:tc>
        <w:tc>
          <w:tcPr>
            <w:tcW w:w="4435" w:type="pct"/>
            <w:tcBorders>
              <w:top w:val="nil"/>
              <w:left w:val="nil"/>
              <w:bottom w:val="single" w:sz="8" w:space="0" w:color="auto"/>
              <w:right w:val="single" w:sz="8" w:space="0" w:color="auto"/>
            </w:tcBorders>
            <w:shd w:val="clear" w:color="auto" w:fill="FFFFFF"/>
            <w:vAlign w:val="center"/>
            <w:hideMark/>
          </w:tcPr>
          <w:p w14:paraId="03C6696E" w14:textId="77777777" w:rsidR="00FC4268" w:rsidRPr="00FC4268" w:rsidRDefault="00FC4268" w:rsidP="00461E2C">
            <w:pPr>
              <w:pStyle w:val="ListParagraph"/>
              <w:ind w:left="79"/>
              <w:contextualSpacing w:val="0"/>
              <w:rPr>
                <w:color w:val="000000"/>
              </w:rPr>
            </w:pPr>
            <w:r w:rsidRPr="00FC4268">
              <w:rPr>
                <w:color w:val="000000"/>
              </w:rPr>
              <w:t>Sở Giáo dục và Đào tạo Cần Thơ</w:t>
            </w:r>
          </w:p>
        </w:tc>
      </w:tr>
      <w:tr w:rsidR="00FC4268" w:rsidRPr="00FC4268" w14:paraId="501DF64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17B0FD2" w14:textId="77777777" w:rsidR="00FC4268" w:rsidRPr="00FC4268" w:rsidRDefault="00FC4268" w:rsidP="00461E2C">
            <w:pPr>
              <w:pStyle w:val="ListParagraph"/>
              <w:ind w:left="0"/>
              <w:contextualSpacing w:val="0"/>
              <w:rPr>
                <w:color w:val="000000"/>
              </w:rPr>
            </w:pPr>
            <w:r w:rsidRPr="00FC4268">
              <w:rPr>
                <w:color w:val="000000"/>
              </w:rPr>
              <w:t>144</w:t>
            </w:r>
          </w:p>
        </w:tc>
        <w:tc>
          <w:tcPr>
            <w:tcW w:w="4435" w:type="pct"/>
            <w:tcBorders>
              <w:top w:val="nil"/>
              <w:left w:val="nil"/>
              <w:bottom w:val="single" w:sz="8" w:space="0" w:color="auto"/>
              <w:right w:val="single" w:sz="8" w:space="0" w:color="auto"/>
            </w:tcBorders>
            <w:shd w:val="clear" w:color="auto" w:fill="FFFFFF"/>
            <w:vAlign w:val="center"/>
            <w:hideMark/>
          </w:tcPr>
          <w:p w14:paraId="391AB1A6" w14:textId="77777777" w:rsidR="00FC4268" w:rsidRPr="00FC4268" w:rsidRDefault="00FC4268" w:rsidP="00461E2C">
            <w:pPr>
              <w:pStyle w:val="ListParagraph"/>
              <w:ind w:left="79"/>
              <w:contextualSpacing w:val="0"/>
              <w:rPr>
                <w:color w:val="000000"/>
              </w:rPr>
            </w:pPr>
            <w:r w:rsidRPr="00FC4268">
              <w:rPr>
                <w:color w:val="000000"/>
              </w:rPr>
              <w:t>Sở Giáo dục và Đào tạo Cà Mau</w:t>
            </w:r>
          </w:p>
        </w:tc>
      </w:tr>
      <w:tr w:rsidR="00FC4268" w:rsidRPr="00FC4268" w14:paraId="15C4C9B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87E2537" w14:textId="77777777" w:rsidR="00FC4268" w:rsidRPr="00FC4268" w:rsidRDefault="00FC4268" w:rsidP="00461E2C">
            <w:pPr>
              <w:pStyle w:val="ListParagraph"/>
              <w:ind w:left="0"/>
              <w:contextualSpacing w:val="0"/>
              <w:rPr>
                <w:color w:val="000000"/>
              </w:rPr>
            </w:pPr>
            <w:r w:rsidRPr="00FC4268">
              <w:rPr>
                <w:color w:val="000000"/>
              </w:rPr>
              <w:t>145</w:t>
            </w:r>
          </w:p>
        </w:tc>
        <w:tc>
          <w:tcPr>
            <w:tcW w:w="4435" w:type="pct"/>
            <w:tcBorders>
              <w:top w:val="nil"/>
              <w:left w:val="nil"/>
              <w:bottom w:val="single" w:sz="8" w:space="0" w:color="auto"/>
              <w:right w:val="single" w:sz="8" w:space="0" w:color="auto"/>
            </w:tcBorders>
            <w:shd w:val="clear" w:color="auto" w:fill="FFFFFF"/>
            <w:vAlign w:val="center"/>
            <w:hideMark/>
          </w:tcPr>
          <w:p w14:paraId="0A666887" w14:textId="77777777" w:rsidR="00FC4268" w:rsidRPr="00FC4268" w:rsidRDefault="00FC4268" w:rsidP="00461E2C">
            <w:pPr>
              <w:pStyle w:val="ListParagraph"/>
              <w:ind w:left="79"/>
              <w:contextualSpacing w:val="0"/>
              <w:rPr>
                <w:color w:val="000000"/>
              </w:rPr>
            </w:pPr>
            <w:r w:rsidRPr="00FC4268">
              <w:rPr>
                <w:color w:val="000000"/>
              </w:rPr>
              <w:t>Sở Giáo dục và Đào tạo Lai Châu</w:t>
            </w:r>
          </w:p>
        </w:tc>
      </w:tr>
      <w:tr w:rsidR="00FC4268" w:rsidRPr="00FC4268" w14:paraId="698BE81B"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97ABCE2" w14:textId="77777777" w:rsidR="00FC4268" w:rsidRPr="00FC4268" w:rsidRDefault="00FC4268" w:rsidP="00461E2C">
            <w:pPr>
              <w:pStyle w:val="ListParagraph"/>
              <w:ind w:left="0"/>
              <w:contextualSpacing w:val="0"/>
              <w:rPr>
                <w:color w:val="000000"/>
              </w:rPr>
            </w:pPr>
            <w:r w:rsidRPr="00FC4268">
              <w:rPr>
                <w:color w:val="000000"/>
              </w:rPr>
              <w:t>146</w:t>
            </w:r>
          </w:p>
        </w:tc>
        <w:tc>
          <w:tcPr>
            <w:tcW w:w="4435" w:type="pct"/>
            <w:tcBorders>
              <w:top w:val="nil"/>
              <w:left w:val="nil"/>
              <w:bottom w:val="single" w:sz="8" w:space="0" w:color="auto"/>
              <w:right w:val="single" w:sz="8" w:space="0" w:color="auto"/>
            </w:tcBorders>
            <w:shd w:val="clear" w:color="auto" w:fill="FFFFFF"/>
            <w:vAlign w:val="center"/>
            <w:hideMark/>
          </w:tcPr>
          <w:p w14:paraId="34ACF04F" w14:textId="77777777" w:rsidR="00FC4268" w:rsidRPr="00FC4268" w:rsidRDefault="00FC4268" w:rsidP="00461E2C">
            <w:pPr>
              <w:pStyle w:val="ListParagraph"/>
              <w:ind w:left="79"/>
              <w:contextualSpacing w:val="0"/>
              <w:rPr>
                <w:color w:val="000000"/>
              </w:rPr>
            </w:pPr>
            <w:r w:rsidRPr="00FC4268">
              <w:rPr>
                <w:color w:val="000000"/>
              </w:rPr>
              <w:t>Sở Giáo dục và Đào tạo Bình Định</w:t>
            </w:r>
          </w:p>
        </w:tc>
      </w:tr>
      <w:tr w:rsidR="00FC4268" w:rsidRPr="00FC4268" w14:paraId="042E12C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75432BE" w14:textId="77777777" w:rsidR="00FC4268" w:rsidRPr="00FC4268" w:rsidRDefault="00FC4268" w:rsidP="00461E2C">
            <w:pPr>
              <w:pStyle w:val="ListParagraph"/>
              <w:ind w:left="0"/>
              <w:contextualSpacing w:val="0"/>
              <w:rPr>
                <w:color w:val="000000"/>
              </w:rPr>
            </w:pPr>
            <w:r w:rsidRPr="00FC4268">
              <w:rPr>
                <w:color w:val="000000"/>
              </w:rPr>
              <w:t>147</w:t>
            </w:r>
          </w:p>
        </w:tc>
        <w:tc>
          <w:tcPr>
            <w:tcW w:w="4435" w:type="pct"/>
            <w:tcBorders>
              <w:top w:val="nil"/>
              <w:left w:val="nil"/>
              <w:bottom w:val="single" w:sz="8" w:space="0" w:color="auto"/>
              <w:right w:val="single" w:sz="8" w:space="0" w:color="auto"/>
            </w:tcBorders>
            <w:shd w:val="clear" w:color="auto" w:fill="FFFFFF"/>
            <w:vAlign w:val="center"/>
            <w:hideMark/>
          </w:tcPr>
          <w:p w14:paraId="342B822F" w14:textId="77777777" w:rsidR="00FC4268" w:rsidRPr="00FC4268" w:rsidRDefault="00FC4268" w:rsidP="00461E2C">
            <w:pPr>
              <w:pStyle w:val="ListParagraph"/>
              <w:ind w:left="79"/>
              <w:contextualSpacing w:val="0"/>
              <w:rPr>
                <w:color w:val="000000"/>
              </w:rPr>
            </w:pPr>
            <w:r w:rsidRPr="00FC4268">
              <w:rPr>
                <w:color w:val="000000"/>
              </w:rPr>
              <w:t>Sở Giáo dục và Đào tạo Phú Thọ</w:t>
            </w:r>
          </w:p>
        </w:tc>
      </w:tr>
      <w:tr w:rsidR="00FC4268" w:rsidRPr="00FC4268" w14:paraId="4FCDE56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6931DA1" w14:textId="77777777" w:rsidR="00FC4268" w:rsidRPr="00FC4268" w:rsidRDefault="00FC4268" w:rsidP="00461E2C">
            <w:pPr>
              <w:pStyle w:val="ListParagraph"/>
              <w:ind w:left="0"/>
              <w:contextualSpacing w:val="0"/>
              <w:rPr>
                <w:color w:val="000000"/>
              </w:rPr>
            </w:pPr>
            <w:r w:rsidRPr="00FC4268">
              <w:rPr>
                <w:color w:val="000000"/>
              </w:rPr>
              <w:t>148</w:t>
            </w:r>
          </w:p>
        </w:tc>
        <w:tc>
          <w:tcPr>
            <w:tcW w:w="4435" w:type="pct"/>
            <w:tcBorders>
              <w:top w:val="nil"/>
              <w:left w:val="nil"/>
              <w:bottom w:val="single" w:sz="8" w:space="0" w:color="auto"/>
              <w:right w:val="single" w:sz="8" w:space="0" w:color="auto"/>
            </w:tcBorders>
            <w:shd w:val="clear" w:color="auto" w:fill="FFFFFF"/>
            <w:vAlign w:val="center"/>
            <w:hideMark/>
          </w:tcPr>
          <w:p w14:paraId="04E49251" w14:textId="77777777" w:rsidR="00FC4268" w:rsidRPr="00FC4268" w:rsidRDefault="00FC4268" w:rsidP="00461E2C">
            <w:pPr>
              <w:pStyle w:val="ListParagraph"/>
              <w:ind w:left="79"/>
              <w:contextualSpacing w:val="0"/>
              <w:rPr>
                <w:color w:val="000000"/>
              </w:rPr>
            </w:pPr>
            <w:r w:rsidRPr="00FC4268">
              <w:rPr>
                <w:color w:val="000000"/>
              </w:rPr>
              <w:t>Sở Giáo dục và Đào tạo Kiên Giang</w:t>
            </w:r>
          </w:p>
        </w:tc>
      </w:tr>
      <w:tr w:rsidR="00FC4268" w:rsidRPr="00FC4268" w14:paraId="352EE44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8E647D5" w14:textId="77777777" w:rsidR="00FC4268" w:rsidRPr="00FC4268" w:rsidRDefault="00FC4268" w:rsidP="00461E2C">
            <w:pPr>
              <w:pStyle w:val="ListParagraph"/>
              <w:ind w:left="0"/>
              <w:contextualSpacing w:val="0"/>
              <w:rPr>
                <w:color w:val="000000"/>
              </w:rPr>
            </w:pPr>
            <w:r w:rsidRPr="00FC4268">
              <w:rPr>
                <w:color w:val="000000"/>
              </w:rPr>
              <w:t>149</w:t>
            </w:r>
          </w:p>
        </w:tc>
        <w:tc>
          <w:tcPr>
            <w:tcW w:w="4435" w:type="pct"/>
            <w:tcBorders>
              <w:top w:val="nil"/>
              <w:left w:val="nil"/>
              <w:bottom w:val="single" w:sz="8" w:space="0" w:color="auto"/>
              <w:right w:val="single" w:sz="8" w:space="0" w:color="auto"/>
            </w:tcBorders>
            <w:shd w:val="clear" w:color="auto" w:fill="FFFFFF"/>
            <w:vAlign w:val="center"/>
            <w:hideMark/>
          </w:tcPr>
          <w:p w14:paraId="255E7EB0" w14:textId="77777777" w:rsidR="00FC4268" w:rsidRPr="00FC4268" w:rsidRDefault="00FC4268" w:rsidP="00461E2C">
            <w:pPr>
              <w:pStyle w:val="ListParagraph"/>
              <w:ind w:left="79"/>
              <w:contextualSpacing w:val="0"/>
              <w:rPr>
                <w:color w:val="000000"/>
              </w:rPr>
            </w:pPr>
            <w:r w:rsidRPr="00FC4268">
              <w:rPr>
                <w:color w:val="000000"/>
              </w:rPr>
              <w:t>Sở Giáo dục và Đào tạo Quảng Ngãi</w:t>
            </w:r>
          </w:p>
        </w:tc>
      </w:tr>
      <w:tr w:rsidR="00FC4268" w:rsidRPr="00FC4268" w14:paraId="0289B81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2F8566D" w14:textId="77777777" w:rsidR="00FC4268" w:rsidRPr="00FC4268" w:rsidRDefault="00FC4268" w:rsidP="00461E2C">
            <w:pPr>
              <w:pStyle w:val="ListParagraph"/>
              <w:ind w:left="0"/>
              <w:contextualSpacing w:val="0"/>
              <w:rPr>
                <w:color w:val="000000"/>
              </w:rPr>
            </w:pPr>
            <w:r w:rsidRPr="00FC4268">
              <w:rPr>
                <w:color w:val="000000"/>
              </w:rPr>
              <w:t>150</w:t>
            </w:r>
          </w:p>
        </w:tc>
        <w:tc>
          <w:tcPr>
            <w:tcW w:w="4435" w:type="pct"/>
            <w:tcBorders>
              <w:top w:val="nil"/>
              <w:left w:val="nil"/>
              <w:bottom w:val="single" w:sz="8" w:space="0" w:color="auto"/>
              <w:right w:val="single" w:sz="8" w:space="0" w:color="auto"/>
            </w:tcBorders>
            <w:shd w:val="clear" w:color="auto" w:fill="FFFFFF"/>
            <w:vAlign w:val="center"/>
            <w:hideMark/>
          </w:tcPr>
          <w:p w14:paraId="6C187D3F" w14:textId="77777777" w:rsidR="00FC4268" w:rsidRPr="00FC4268" w:rsidRDefault="00FC4268" w:rsidP="00461E2C">
            <w:pPr>
              <w:pStyle w:val="ListParagraph"/>
              <w:ind w:left="79"/>
              <w:contextualSpacing w:val="0"/>
              <w:rPr>
                <w:color w:val="000000"/>
              </w:rPr>
            </w:pPr>
            <w:r w:rsidRPr="00FC4268">
              <w:rPr>
                <w:color w:val="000000"/>
              </w:rPr>
              <w:t>Sở Giáo dục và Đào tạo Yên Bái</w:t>
            </w:r>
          </w:p>
        </w:tc>
      </w:tr>
      <w:tr w:rsidR="00FC4268" w:rsidRPr="00FC4268" w14:paraId="7F25BAF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86770D0" w14:textId="77777777" w:rsidR="00FC4268" w:rsidRPr="00FC4268" w:rsidRDefault="00FC4268" w:rsidP="00461E2C">
            <w:pPr>
              <w:pStyle w:val="ListParagraph"/>
              <w:ind w:left="0"/>
              <w:contextualSpacing w:val="0"/>
              <w:rPr>
                <w:color w:val="000000"/>
              </w:rPr>
            </w:pPr>
            <w:r w:rsidRPr="00FC4268">
              <w:rPr>
                <w:color w:val="000000"/>
              </w:rPr>
              <w:t>151</w:t>
            </w:r>
          </w:p>
        </w:tc>
        <w:tc>
          <w:tcPr>
            <w:tcW w:w="4435" w:type="pct"/>
            <w:tcBorders>
              <w:top w:val="nil"/>
              <w:left w:val="nil"/>
              <w:bottom w:val="single" w:sz="8" w:space="0" w:color="auto"/>
              <w:right w:val="single" w:sz="8" w:space="0" w:color="auto"/>
            </w:tcBorders>
            <w:shd w:val="clear" w:color="auto" w:fill="FFFFFF"/>
            <w:vAlign w:val="center"/>
            <w:hideMark/>
          </w:tcPr>
          <w:p w14:paraId="335FD972" w14:textId="77777777" w:rsidR="00FC4268" w:rsidRPr="00FC4268" w:rsidRDefault="00FC4268" w:rsidP="00461E2C">
            <w:pPr>
              <w:pStyle w:val="ListParagraph"/>
              <w:ind w:left="79"/>
              <w:contextualSpacing w:val="0"/>
              <w:rPr>
                <w:color w:val="000000"/>
              </w:rPr>
            </w:pPr>
            <w:r w:rsidRPr="00FC4268">
              <w:rPr>
                <w:color w:val="000000"/>
              </w:rPr>
              <w:t>Sở Giáo dục và Đào tạo Lạng Sơn</w:t>
            </w:r>
          </w:p>
        </w:tc>
      </w:tr>
      <w:tr w:rsidR="00FC4268" w:rsidRPr="00FC4268" w14:paraId="07DEBF7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5825352" w14:textId="77777777" w:rsidR="00FC4268" w:rsidRPr="00FC4268" w:rsidRDefault="00FC4268" w:rsidP="00461E2C">
            <w:pPr>
              <w:pStyle w:val="ListParagraph"/>
              <w:ind w:left="0"/>
              <w:contextualSpacing w:val="0"/>
              <w:rPr>
                <w:color w:val="000000"/>
              </w:rPr>
            </w:pPr>
            <w:r w:rsidRPr="00FC4268">
              <w:rPr>
                <w:color w:val="000000"/>
              </w:rPr>
              <w:t>152</w:t>
            </w:r>
          </w:p>
        </w:tc>
        <w:tc>
          <w:tcPr>
            <w:tcW w:w="4435" w:type="pct"/>
            <w:tcBorders>
              <w:top w:val="nil"/>
              <w:left w:val="nil"/>
              <w:bottom w:val="single" w:sz="8" w:space="0" w:color="auto"/>
              <w:right w:val="single" w:sz="8" w:space="0" w:color="auto"/>
            </w:tcBorders>
            <w:shd w:val="clear" w:color="auto" w:fill="FFFFFF"/>
            <w:vAlign w:val="center"/>
            <w:hideMark/>
          </w:tcPr>
          <w:p w14:paraId="53C3569E" w14:textId="77777777" w:rsidR="00FC4268" w:rsidRPr="00FC4268" w:rsidRDefault="00FC4268" w:rsidP="00461E2C">
            <w:pPr>
              <w:pStyle w:val="ListParagraph"/>
              <w:ind w:left="79"/>
              <w:contextualSpacing w:val="0"/>
              <w:rPr>
                <w:color w:val="000000"/>
              </w:rPr>
            </w:pPr>
            <w:r w:rsidRPr="00FC4268">
              <w:rPr>
                <w:color w:val="000000"/>
              </w:rPr>
              <w:t>Sở Giáo dục và Đào tạo Phú Yên</w:t>
            </w:r>
          </w:p>
        </w:tc>
      </w:tr>
      <w:tr w:rsidR="00FC4268" w:rsidRPr="00FC4268" w14:paraId="76F19E2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76430CB" w14:textId="77777777" w:rsidR="00FC4268" w:rsidRPr="00FC4268" w:rsidRDefault="00FC4268" w:rsidP="00461E2C">
            <w:pPr>
              <w:pStyle w:val="ListParagraph"/>
              <w:ind w:left="0"/>
              <w:contextualSpacing w:val="0"/>
              <w:rPr>
                <w:color w:val="000000"/>
              </w:rPr>
            </w:pPr>
            <w:r w:rsidRPr="00FC4268">
              <w:rPr>
                <w:color w:val="000000"/>
              </w:rPr>
              <w:t>153</w:t>
            </w:r>
          </w:p>
        </w:tc>
        <w:tc>
          <w:tcPr>
            <w:tcW w:w="4435" w:type="pct"/>
            <w:tcBorders>
              <w:top w:val="nil"/>
              <w:left w:val="nil"/>
              <w:bottom w:val="single" w:sz="8" w:space="0" w:color="auto"/>
              <w:right w:val="single" w:sz="8" w:space="0" w:color="auto"/>
            </w:tcBorders>
            <w:shd w:val="clear" w:color="auto" w:fill="FFFFFF"/>
            <w:vAlign w:val="center"/>
            <w:hideMark/>
          </w:tcPr>
          <w:p w14:paraId="29B09930" w14:textId="77777777" w:rsidR="00FC4268" w:rsidRPr="00FC4268" w:rsidRDefault="00FC4268" w:rsidP="00461E2C">
            <w:pPr>
              <w:pStyle w:val="ListParagraph"/>
              <w:ind w:left="79"/>
              <w:contextualSpacing w:val="0"/>
              <w:rPr>
                <w:color w:val="000000"/>
              </w:rPr>
            </w:pPr>
            <w:r w:rsidRPr="00FC4268">
              <w:rPr>
                <w:color w:val="000000"/>
              </w:rPr>
              <w:t>Sở Giáo dục và Đào tạo Thừa Thiên Huế</w:t>
            </w:r>
          </w:p>
        </w:tc>
      </w:tr>
      <w:tr w:rsidR="00FC4268" w:rsidRPr="00FC4268" w14:paraId="004ECF0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E4E1916" w14:textId="77777777" w:rsidR="00FC4268" w:rsidRPr="00FC4268" w:rsidRDefault="00FC4268" w:rsidP="00461E2C">
            <w:pPr>
              <w:pStyle w:val="ListParagraph"/>
              <w:ind w:left="0"/>
              <w:contextualSpacing w:val="0"/>
              <w:rPr>
                <w:color w:val="000000"/>
              </w:rPr>
            </w:pPr>
            <w:r w:rsidRPr="00FC4268">
              <w:rPr>
                <w:color w:val="000000"/>
              </w:rPr>
              <w:t>154</w:t>
            </w:r>
          </w:p>
        </w:tc>
        <w:tc>
          <w:tcPr>
            <w:tcW w:w="4435" w:type="pct"/>
            <w:tcBorders>
              <w:top w:val="nil"/>
              <w:left w:val="nil"/>
              <w:bottom w:val="single" w:sz="8" w:space="0" w:color="auto"/>
              <w:right w:val="single" w:sz="8" w:space="0" w:color="auto"/>
            </w:tcBorders>
            <w:shd w:val="clear" w:color="auto" w:fill="FFFFFF"/>
            <w:vAlign w:val="center"/>
            <w:hideMark/>
          </w:tcPr>
          <w:p w14:paraId="05253AD6" w14:textId="77777777" w:rsidR="00FC4268" w:rsidRPr="00FC4268" w:rsidRDefault="00FC4268" w:rsidP="00461E2C">
            <w:pPr>
              <w:pStyle w:val="ListParagraph"/>
              <w:ind w:left="79"/>
              <w:contextualSpacing w:val="0"/>
              <w:rPr>
                <w:color w:val="000000"/>
              </w:rPr>
            </w:pPr>
            <w:r w:rsidRPr="00FC4268">
              <w:rPr>
                <w:color w:val="000000"/>
              </w:rPr>
              <w:t>Sở Giáo dục và Đào tạo Gia Lai</w:t>
            </w:r>
          </w:p>
        </w:tc>
      </w:tr>
      <w:tr w:rsidR="00FC4268" w:rsidRPr="00FC4268" w14:paraId="0B8517FB"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A69FF1C" w14:textId="77777777" w:rsidR="00FC4268" w:rsidRPr="00FC4268" w:rsidRDefault="00FC4268" w:rsidP="00461E2C">
            <w:pPr>
              <w:pStyle w:val="ListParagraph"/>
              <w:ind w:left="0"/>
              <w:contextualSpacing w:val="0"/>
              <w:rPr>
                <w:color w:val="000000"/>
              </w:rPr>
            </w:pPr>
            <w:r w:rsidRPr="00FC4268">
              <w:rPr>
                <w:color w:val="000000"/>
              </w:rPr>
              <w:t>155</w:t>
            </w:r>
          </w:p>
        </w:tc>
        <w:tc>
          <w:tcPr>
            <w:tcW w:w="4435" w:type="pct"/>
            <w:tcBorders>
              <w:top w:val="nil"/>
              <w:left w:val="nil"/>
              <w:bottom w:val="single" w:sz="8" w:space="0" w:color="auto"/>
              <w:right w:val="single" w:sz="8" w:space="0" w:color="auto"/>
            </w:tcBorders>
            <w:shd w:val="clear" w:color="auto" w:fill="FFFFFF"/>
            <w:vAlign w:val="center"/>
            <w:hideMark/>
          </w:tcPr>
          <w:p w14:paraId="7F6CC9C2" w14:textId="77777777" w:rsidR="00FC4268" w:rsidRPr="00FC4268" w:rsidRDefault="00FC4268" w:rsidP="00461E2C">
            <w:pPr>
              <w:pStyle w:val="ListParagraph"/>
              <w:ind w:left="79"/>
              <w:contextualSpacing w:val="0"/>
              <w:rPr>
                <w:color w:val="000000"/>
              </w:rPr>
            </w:pPr>
            <w:r w:rsidRPr="00FC4268">
              <w:rPr>
                <w:color w:val="000000"/>
              </w:rPr>
              <w:t>Sở Giáo dục và Đào tạo Nghệ An</w:t>
            </w:r>
          </w:p>
        </w:tc>
      </w:tr>
      <w:tr w:rsidR="00FC4268" w:rsidRPr="00FC4268" w14:paraId="32284CB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BF5BF72" w14:textId="77777777" w:rsidR="00FC4268" w:rsidRPr="00FC4268" w:rsidRDefault="00FC4268" w:rsidP="00461E2C">
            <w:pPr>
              <w:pStyle w:val="ListParagraph"/>
              <w:ind w:left="0"/>
              <w:contextualSpacing w:val="0"/>
              <w:rPr>
                <w:color w:val="000000"/>
              </w:rPr>
            </w:pPr>
            <w:r w:rsidRPr="00FC4268">
              <w:rPr>
                <w:color w:val="000000"/>
              </w:rPr>
              <w:t>156</w:t>
            </w:r>
          </w:p>
        </w:tc>
        <w:tc>
          <w:tcPr>
            <w:tcW w:w="4435" w:type="pct"/>
            <w:tcBorders>
              <w:top w:val="nil"/>
              <w:left w:val="nil"/>
              <w:bottom w:val="single" w:sz="8" w:space="0" w:color="auto"/>
              <w:right w:val="single" w:sz="8" w:space="0" w:color="auto"/>
            </w:tcBorders>
            <w:shd w:val="clear" w:color="auto" w:fill="FFFFFF"/>
            <w:vAlign w:val="center"/>
            <w:hideMark/>
          </w:tcPr>
          <w:p w14:paraId="6DBE21EC" w14:textId="77777777" w:rsidR="00FC4268" w:rsidRPr="00FC4268" w:rsidRDefault="00FC4268" w:rsidP="00461E2C">
            <w:pPr>
              <w:pStyle w:val="ListParagraph"/>
              <w:ind w:left="79"/>
              <w:contextualSpacing w:val="0"/>
              <w:rPr>
                <w:color w:val="000000"/>
              </w:rPr>
            </w:pPr>
            <w:r w:rsidRPr="00FC4268">
              <w:rPr>
                <w:color w:val="000000"/>
              </w:rPr>
              <w:t>Sở Giáo dục và Đào tạo Đà Nẵng</w:t>
            </w:r>
          </w:p>
        </w:tc>
      </w:tr>
      <w:tr w:rsidR="00FC4268" w:rsidRPr="00FC4268" w14:paraId="077565A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F135381" w14:textId="77777777" w:rsidR="00FC4268" w:rsidRPr="00FC4268" w:rsidRDefault="00FC4268" w:rsidP="00461E2C">
            <w:pPr>
              <w:pStyle w:val="ListParagraph"/>
              <w:ind w:left="0"/>
              <w:contextualSpacing w:val="0"/>
              <w:rPr>
                <w:color w:val="000000"/>
              </w:rPr>
            </w:pPr>
            <w:r w:rsidRPr="00FC4268">
              <w:rPr>
                <w:color w:val="000000"/>
              </w:rPr>
              <w:t>157</w:t>
            </w:r>
          </w:p>
        </w:tc>
        <w:tc>
          <w:tcPr>
            <w:tcW w:w="4435" w:type="pct"/>
            <w:tcBorders>
              <w:top w:val="nil"/>
              <w:left w:val="nil"/>
              <w:bottom w:val="single" w:sz="8" w:space="0" w:color="auto"/>
              <w:right w:val="single" w:sz="8" w:space="0" w:color="auto"/>
            </w:tcBorders>
            <w:shd w:val="clear" w:color="auto" w:fill="FFFFFF"/>
            <w:vAlign w:val="center"/>
            <w:hideMark/>
          </w:tcPr>
          <w:p w14:paraId="33776BF5" w14:textId="77777777" w:rsidR="00FC4268" w:rsidRPr="00FC4268" w:rsidRDefault="00FC4268" w:rsidP="00461E2C">
            <w:pPr>
              <w:pStyle w:val="ListParagraph"/>
              <w:ind w:left="79"/>
              <w:contextualSpacing w:val="0"/>
              <w:rPr>
                <w:color w:val="000000"/>
              </w:rPr>
            </w:pPr>
            <w:r w:rsidRPr="00FC4268">
              <w:rPr>
                <w:color w:val="000000"/>
              </w:rPr>
              <w:t>Sở Giáo dục và Đào tạo Đắk Nông</w:t>
            </w:r>
          </w:p>
        </w:tc>
      </w:tr>
      <w:tr w:rsidR="00FC4268" w:rsidRPr="00FC4268" w14:paraId="49568F3E"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DC994BB" w14:textId="77777777" w:rsidR="00FC4268" w:rsidRPr="00FC4268" w:rsidRDefault="00FC4268" w:rsidP="00461E2C">
            <w:pPr>
              <w:pStyle w:val="ListParagraph"/>
              <w:ind w:left="0"/>
              <w:contextualSpacing w:val="0"/>
              <w:rPr>
                <w:color w:val="000000"/>
              </w:rPr>
            </w:pPr>
            <w:r w:rsidRPr="00FC4268">
              <w:rPr>
                <w:color w:val="000000"/>
              </w:rPr>
              <w:t>158</w:t>
            </w:r>
          </w:p>
        </w:tc>
        <w:tc>
          <w:tcPr>
            <w:tcW w:w="4435" w:type="pct"/>
            <w:tcBorders>
              <w:top w:val="nil"/>
              <w:left w:val="nil"/>
              <w:bottom w:val="single" w:sz="8" w:space="0" w:color="auto"/>
              <w:right w:val="single" w:sz="8" w:space="0" w:color="auto"/>
            </w:tcBorders>
            <w:shd w:val="clear" w:color="auto" w:fill="FFFFFF"/>
            <w:vAlign w:val="center"/>
            <w:hideMark/>
          </w:tcPr>
          <w:p w14:paraId="795B9456" w14:textId="77777777" w:rsidR="00FC4268" w:rsidRPr="00FC4268" w:rsidRDefault="00FC4268" w:rsidP="00461E2C">
            <w:pPr>
              <w:pStyle w:val="ListParagraph"/>
              <w:ind w:left="79"/>
              <w:contextualSpacing w:val="0"/>
              <w:rPr>
                <w:color w:val="000000"/>
              </w:rPr>
            </w:pPr>
            <w:r w:rsidRPr="00FC4268">
              <w:rPr>
                <w:color w:val="000000"/>
              </w:rPr>
              <w:t>Sở Giáo dục và Đào tạo Thành phố Hồ Chí Minh</w:t>
            </w:r>
          </w:p>
        </w:tc>
      </w:tr>
      <w:tr w:rsidR="00FC4268" w:rsidRPr="00FC4268" w14:paraId="295C5F5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8C21BDC" w14:textId="77777777" w:rsidR="00FC4268" w:rsidRPr="00FC4268" w:rsidRDefault="00FC4268" w:rsidP="00461E2C">
            <w:pPr>
              <w:pStyle w:val="ListParagraph"/>
              <w:ind w:left="0"/>
              <w:contextualSpacing w:val="0"/>
              <w:rPr>
                <w:color w:val="000000"/>
              </w:rPr>
            </w:pPr>
            <w:r w:rsidRPr="00FC4268">
              <w:rPr>
                <w:color w:val="000000"/>
              </w:rPr>
              <w:t>159</w:t>
            </w:r>
          </w:p>
        </w:tc>
        <w:tc>
          <w:tcPr>
            <w:tcW w:w="4435" w:type="pct"/>
            <w:tcBorders>
              <w:top w:val="nil"/>
              <w:left w:val="nil"/>
              <w:bottom w:val="single" w:sz="8" w:space="0" w:color="auto"/>
              <w:right w:val="single" w:sz="8" w:space="0" w:color="auto"/>
            </w:tcBorders>
            <w:shd w:val="clear" w:color="auto" w:fill="FFFFFF"/>
            <w:vAlign w:val="center"/>
            <w:hideMark/>
          </w:tcPr>
          <w:p w14:paraId="69B394B2" w14:textId="77777777" w:rsidR="00FC4268" w:rsidRPr="00FC4268" w:rsidRDefault="00FC4268" w:rsidP="00461E2C">
            <w:pPr>
              <w:pStyle w:val="ListParagraph"/>
              <w:ind w:left="79"/>
              <w:contextualSpacing w:val="0"/>
              <w:rPr>
                <w:color w:val="000000"/>
              </w:rPr>
            </w:pPr>
            <w:r w:rsidRPr="00FC4268">
              <w:rPr>
                <w:color w:val="000000"/>
              </w:rPr>
              <w:t>Sở Giáo dục và Đào tạo Hòa Bình</w:t>
            </w:r>
          </w:p>
        </w:tc>
      </w:tr>
      <w:tr w:rsidR="00FC4268" w:rsidRPr="00FC4268" w14:paraId="4861907D"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7C22495" w14:textId="77777777" w:rsidR="00FC4268" w:rsidRPr="00FC4268" w:rsidRDefault="00FC4268" w:rsidP="00461E2C">
            <w:pPr>
              <w:pStyle w:val="ListParagraph"/>
              <w:ind w:left="0"/>
              <w:contextualSpacing w:val="0"/>
              <w:rPr>
                <w:color w:val="000000"/>
              </w:rPr>
            </w:pPr>
            <w:r w:rsidRPr="00FC4268">
              <w:rPr>
                <w:color w:val="000000"/>
              </w:rPr>
              <w:t>160</w:t>
            </w:r>
          </w:p>
        </w:tc>
        <w:tc>
          <w:tcPr>
            <w:tcW w:w="4435" w:type="pct"/>
            <w:tcBorders>
              <w:top w:val="nil"/>
              <w:left w:val="nil"/>
              <w:bottom w:val="single" w:sz="8" w:space="0" w:color="auto"/>
              <w:right w:val="single" w:sz="8" w:space="0" w:color="auto"/>
            </w:tcBorders>
            <w:shd w:val="clear" w:color="auto" w:fill="FFFFFF"/>
            <w:vAlign w:val="center"/>
            <w:hideMark/>
          </w:tcPr>
          <w:p w14:paraId="4E0246C3" w14:textId="77777777" w:rsidR="00FC4268" w:rsidRPr="00FC4268" w:rsidRDefault="00FC4268" w:rsidP="00461E2C">
            <w:pPr>
              <w:pStyle w:val="ListParagraph"/>
              <w:ind w:left="79"/>
              <w:contextualSpacing w:val="0"/>
              <w:rPr>
                <w:color w:val="000000"/>
              </w:rPr>
            </w:pPr>
            <w:r w:rsidRPr="00FC4268">
              <w:rPr>
                <w:color w:val="000000"/>
              </w:rPr>
              <w:t>Sở Giáo dục và Đào tạo Vĩnh Phúc</w:t>
            </w:r>
          </w:p>
        </w:tc>
      </w:tr>
      <w:tr w:rsidR="00FC4268" w:rsidRPr="00FC4268" w14:paraId="5BECC9C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61F0E998" w14:textId="77777777" w:rsidR="00FC4268" w:rsidRPr="00FC4268" w:rsidRDefault="00FC4268" w:rsidP="00461E2C">
            <w:pPr>
              <w:pStyle w:val="ListParagraph"/>
              <w:ind w:left="0"/>
              <w:contextualSpacing w:val="0"/>
              <w:rPr>
                <w:color w:val="000000"/>
              </w:rPr>
            </w:pPr>
            <w:r w:rsidRPr="00FC4268">
              <w:rPr>
                <w:color w:val="000000"/>
              </w:rPr>
              <w:t>161</w:t>
            </w:r>
          </w:p>
        </w:tc>
        <w:tc>
          <w:tcPr>
            <w:tcW w:w="4435" w:type="pct"/>
            <w:tcBorders>
              <w:top w:val="nil"/>
              <w:left w:val="nil"/>
              <w:bottom w:val="single" w:sz="8" w:space="0" w:color="auto"/>
              <w:right w:val="single" w:sz="8" w:space="0" w:color="auto"/>
            </w:tcBorders>
            <w:shd w:val="clear" w:color="auto" w:fill="FFFFFF"/>
            <w:vAlign w:val="center"/>
            <w:hideMark/>
          </w:tcPr>
          <w:p w14:paraId="723E526B" w14:textId="77777777" w:rsidR="00FC4268" w:rsidRPr="00FC4268" w:rsidRDefault="00FC4268" w:rsidP="00461E2C">
            <w:pPr>
              <w:pStyle w:val="ListParagraph"/>
              <w:ind w:left="79"/>
              <w:contextualSpacing w:val="0"/>
              <w:rPr>
                <w:color w:val="000000"/>
              </w:rPr>
            </w:pPr>
            <w:r w:rsidRPr="00FC4268">
              <w:rPr>
                <w:color w:val="000000"/>
              </w:rPr>
              <w:t>Sở Giáo dục và Đào tạo Lâm Đồng</w:t>
            </w:r>
          </w:p>
        </w:tc>
      </w:tr>
      <w:tr w:rsidR="00FC4268" w:rsidRPr="00FC4268" w14:paraId="58ACC3B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605E1B0" w14:textId="77777777" w:rsidR="00FC4268" w:rsidRPr="00FC4268" w:rsidRDefault="00FC4268" w:rsidP="00461E2C">
            <w:pPr>
              <w:pStyle w:val="ListParagraph"/>
              <w:ind w:left="0"/>
              <w:contextualSpacing w:val="0"/>
              <w:rPr>
                <w:color w:val="000000"/>
              </w:rPr>
            </w:pPr>
            <w:r w:rsidRPr="00FC4268">
              <w:rPr>
                <w:color w:val="000000"/>
              </w:rPr>
              <w:t>162</w:t>
            </w:r>
          </w:p>
        </w:tc>
        <w:tc>
          <w:tcPr>
            <w:tcW w:w="4435" w:type="pct"/>
            <w:tcBorders>
              <w:top w:val="nil"/>
              <w:left w:val="nil"/>
              <w:bottom w:val="single" w:sz="8" w:space="0" w:color="auto"/>
              <w:right w:val="single" w:sz="8" w:space="0" w:color="auto"/>
            </w:tcBorders>
            <w:shd w:val="clear" w:color="auto" w:fill="FFFFFF"/>
            <w:vAlign w:val="center"/>
            <w:hideMark/>
          </w:tcPr>
          <w:p w14:paraId="4AAFE338" w14:textId="77777777" w:rsidR="00FC4268" w:rsidRPr="00FC4268" w:rsidRDefault="00FC4268" w:rsidP="00461E2C">
            <w:pPr>
              <w:pStyle w:val="ListParagraph"/>
              <w:ind w:left="79"/>
              <w:contextualSpacing w:val="0"/>
              <w:rPr>
                <w:color w:val="000000"/>
              </w:rPr>
            </w:pPr>
            <w:r w:rsidRPr="00FC4268">
              <w:rPr>
                <w:color w:val="000000"/>
              </w:rPr>
              <w:t>Sở Giáo dục và Đào tạo Bắc Giang</w:t>
            </w:r>
          </w:p>
        </w:tc>
      </w:tr>
      <w:tr w:rsidR="00FC4268" w:rsidRPr="00FC4268" w14:paraId="08AB44EF"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6DD44A7" w14:textId="77777777" w:rsidR="00FC4268" w:rsidRPr="00FC4268" w:rsidRDefault="00FC4268" w:rsidP="00461E2C">
            <w:pPr>
              <w:pStyle w:val="ListParagraph"/>
              <w:ind w:left="0"/>
              <w:contextualSpacing w:val="0"/>
              <w:rPr>
                <w:color w:val="000000"/>
              </w:rPr>
            </w:pPr>
            <w:r w:rsidRPr="00FC4268">
              <w:rPr>
                <w:color w:val="000000"/>
              </w:rPr>
              <w:t>163</w:t>
            </w:r>
          </w:p>
        </w:tc>
        <w:tc>
          <w:tcPr>
            <w:tcW w:w="4435" w:type="pct"/>
            <w:tcBorders>
              <w:top w:val="nil"/>
              <w:left w:val="nil"/>
              <w:bottom w:val="single" w:sz="8" w:space="0" w:color="auto"/>
              <w:right w:val="single" w:sz="8" w:space="0" w:color="auto"/>
            </w:tcBorders>
            <w:shd w:val="clear" w:color="auto" w:fill="FFFFFF"/>
            <w:vAlign w:val="center"/>
            <w:hideMark/>
          </w:tcPr>
          <w:p w14:paraId="219FC091" w14:textId="77777777" w:rsidR="00FC4268" w:rsidRPr="00FC4268" w:rsidRDefault="00FC4268" w:rsidP="00461E2C">
            <w:pPr>
              <w:pStyle w:val="ListParagraph"/>
              <w:ind w:left="79"/>
              <w:contextualSpacing w:val="0"/>
              <w:rPr>
                <w:color w:val="000000"/>
              </w:rPr>
            </w:pPr>
            <w:r w:rsidRPr="00FC4268">
              <w:rPr>
                <w:color w:val="000000"/>
              </w:rPr>
              <w:t>Sở Giáo dục và Đào tạo Long An</w:t>
            </w:r>
          </w:p>
        </w:tc>
      </w:tr>
      <w:tr w:rsidR="00FC4268" w:rsidRPr="00FC4268" w14:paraId="0657D802"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D803887" w14:textId="77777777" w:rsidR="00FC4268" w:rsidRPr="00FC4268" w:rsidRDefault="00FC4268" w:rsidP="00461E2C">
            <w:pPr>
              <w:pStyle w:val="ListParagraph"/>
              <w:ind w:left="0"/>
              <w:contextualSpacing w:val="0"/>
              <w:rPr>
                <w:color w:val="000000"/>
              </w:rPr>
            </w:pPr>
            <w:r w:rsidRPr="00FC4268">
              <w:rPr>
                <w:color w:val="000000"/>
              </w:rPr>
              <w:t>164</w:t>
            </w:r>
          </w:p>
        </w:tc>
        <w:tc>
          <w:tcPr>
            <w:tcW w:w="4435" w:type="pct"/>
            <w:tcBorders>
              <w:top w:val="nil"/>
              <w:left w:val="nil"/>
              <w:bottom w:val="single" w:sz="8" w:space="0" w:color="auto"/>
              <w:right w:val="single" w:sz="8" w:space="0" w:color="auto"/>
            </w:tcBorders>
            <w:shd w:val="clear" w:color="auto" w:fill="FFFFFF"/>
            <w:vAlign w:val="center"/>
            <w:hideMark/>
          </w:tcPr>
          <w:p w14:paraId="2B055342" w14:textId="77777777" w:rsidR="00FC4268" w:rsidRPr="00FC4268" w:rsidRDefault="00FC4268" w:rsidP="00461E2C">
            <w:pPr>
              <w:pStyle w:val="ListParagraph"/>
              <w:ind w:left="79"/>
              <w:contextualSpacing w:val="0"/>
              <w:rPr>
                <w:color w:val="000000"/>
              </w:rPr>
            </w:pPr>
            <w:r w:rsidRPr="00FC4268">
              <w:rPr>
                <w:color w:val="000000"/>
              </w:rPr>
              <w:t>Sở Giáo dục và Đào tạo ĐakLak</w:t>
            </w:r>
          </w:p>
        </w:tc>
      </w:tr>
      <w:tr w:rsidR="00FC4268" w:rsidRPr="00FC4268" w14:paraId="50F16929"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3066DB6" w14:textId="77777777" w:rsidR="00FC4268" w:rsidRPr="00FC4268" w:rsidRDefault="00FC4268" w:rsidP="00461E2C">
            <w:pPr>
              <w:pStyle w:val="ListParagraph"/>
              <w:ind w:left="0"/>
              <w:contextualSpacing w:val="0"/>
              <w:rPr>
                <w:color w:val="000000"/>
              </w:rPr>
            </w:pPr>
            <w:r w:rsidRPr="00FC4268">
              <w:rPr>
                <w:color w:val="000000"/>
              </w:rPr>
              <w:lastRenderedPageBreak/>
              <w:t>165</w:t>
            </w:r>
          </w:p>
        </w:tc>
        <w:tc>
          <w:tcPr>
            <w:tcW w:w="4435" w:type="pct"/>
            <w:tcBorders>
              <w:top w:val="nil"/>
              <w:left w:val="nil"/>
              <w:bottom w:val="single" w:sz="8" w:space="0" w:color="auto"/>
              <w:right w:val="single" w:sz="8" w:space="0" w:color="auto"/>
            </w:tcBorders>
            <w:shd w:val="clear" w:color="auto" w:fill="FFFFFF"/>
            <w:vAlign w:val="center"/>
            <w:hideMark/>
          </w:tcPr>
          <w:p w14:paraId="58ABC6AB" w14:textId="77777777" w:rsidR="00FC4268" w:rsidRPr="00FC4268" w:rsidRDefault="00FC4268" w:rsidP="00461E2C">
            <w:pPr>
              <w:pStyle w:val="ListParagraph"/>
              <w:ind w:left="79"/>
              <w:contextualSpacing w:val="0"/>
              <w:rPr>
                <w:color w:val="000000"/>
              </w:rPr>
            </w:pPr>
            <w:r w:rsidRPr="00FC4268">
              <w:rPr>
                <w:color w:val="000000"/>
              </w:rPr>
              <w:t>Sở Giáo dục và Đào tạo Tiền Giang</w:t>
            </w:r>
          </w:p>
        </w:tc>
      </w:tr>
      <w:tr w:rsidR="00FC4268" w:rsidRPr="00FC4268" w14:paraId="70A376A5"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585C17F8" w14:textId="77777777" w:rsidR="00FC4268" w:rsidRPr="00FC4268" w:rsidRDefault="00FC4268" w:rsidP="00461E2C">
            <w:pPr>
              <w:pStyle w:val="ListParagraph"/>
              <w:ind w:left="0"/>
              <w:contextualSpacing w:val="0"/>
              <w:rPr>
                <w:color w:val="000000"/>
              </w:rPr>
            </w:pPr>
            <w:r w:rsidRPr="00FC4268">
              <w:rPr>
                <w:color w:val="000000"/>
              </w:rPr>
              <w:t>166</w:t>
            </w:r>
          </w:p>
        </w:tc>
        <w:tc>
          <w:tcPr>
            <w:tcW w:w="4435" w:type="pct"/>
            <w:tcBorders>
              <w:top w:val="nil"/>
              <w:left w:val="nil"/>
              <w:bottom w:val="single" w:sz="8" w:space="0" w:color="auto"/>
              <w:right w:val="single" w:sz="8" w:space="0" w:color="auto"/>
            </w:tcBorders>
            <w:shd w:val="clear" w:color="auto" w:fill="FFFFFF"/>
            <w:vAlign w:val="center"/>
            <w:hideMark/>
          </w:tcPr>
          <w:p w14:paraId="60106945" w14:textId="77777777" w:rsidR="00FC4268" w:rsidRPr="00FC4268" w:rsidRDefault="00FC4268" w:rsidP="00461E2C">
            <w:pPr>
              <w:pStyle w:val="ListParagraph"/>
              <w:ind w:left="79"/>
              <w:contextualSpacing w:val="0"/>
              <w:rPr>
                <w:color w:val="000000"/>
              </w:rPr>
            </w:pPr>
            <w:r w:rsidRPr="00FC4268">
              <w:rPr>
                <w:color w:val="000000"/>
              </w:rPr>
              <w:t>Sở Giáo dục và Đào tạo Đồng Tháp</w:t>
            </w:r>
          </w:p>
        </w:tc>
      </w:tr>
      <w:tr w:rsidR="00FC4268" w:rsidRPr="00FC4268" w14:paraId="73FAF19C"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A0B9E70" w14:textId="77777777" w:rsidR="00FC4268" w:rsidRPr="00FC4268" w:rsidRDefault="00FC4268" w:rsidP="00461E2C">
            <w:pPr>
              <w:pStyle w:val="ListParagraph"/>
              <w:ind w:left="0"/>
              <w:contextualSpacing w:val="0"/>
              <w:rPr>
                <w:color w:val="000000"/>
              </w:rPr>
            </w:pPr>
            <w:r w:rsidRPr="00FC4268">
              <w:rPr>
                <w:color w:val="000000"/>
              </w:rPr>
              <w:t>167</w:t>
            </w:r>
          </w:p>
        </w:tc>
        <w:tc>
          <w:tcPr>
            <w:tcW w:w="4435" w:type="pct"/>
            <w:tcBorders>
              <w:top w:val="nil"/>
              <w:left w:val="nil"/>
              <w:bottom w:val="single" w:sz="8" w:space="0" w:color="auto"/>
              <w:right w:val="single" w:sz="8" w:space="0" w:color="auto"/>
            </w:tcBorders>
            <w:shd w:val="clear" w:color="auto" w:fill="FFFFFF"/>
            <w:vAlign w:val="center"/>
            <w:hideMark/>
          </w:tcPr>
          <w:p w14:paraId="3ACA0A53" w14:textId="77777777" w:rsidR="00FC4268" w:rsidRPr="00FC4268" w:rsidRDefault="00FC4268" w:rsidP="00461E2C">
            <w:pPr>
              <w:pStyle w:val="ListParagraph"/>
              <w:ind w:left="79"/>
              <w:contextualSpacing w:val="0"/>
              <w:rPr>
                <w:color w:val="000000"/>
              </w:rPr>
            </w:pPr>
            <w:r w:rsidRPr="00FC4268">
              <w:rPr>
                <w:color w:val="000000"/>
              </w:rPr>
              <w:t>Sở Giáo dục và Đào tạo Kon Tum</w:t>
            </w:r>
          </w:p>
        </w:tc>
      </w:tr>
      <w:tr w:rsidR="00FC4268" w:rsidRPr="00FC4268" w14:paraId="042AA6B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D13D73E" w14:textId="77777777" w:rsidR="00FC4268" w:rsidRPr="00FC4268" w:rsidRDefault="00FC4268" w:rsidP="00461E2C">
            <w:pPr>
              <w:pStyle w:val="ListParagraph"/>
              <w:ind w:left="0"/>
              <w:contextualSpacing w:val="0"/>
              <w:rPr>
                <w:color w:val="000000"/>
              </w:rPr>
            </w:pPr>
            <w:r w:rsidRPr="00FC4268">
              <w:rPr>
                <w:color w:val="000000"/>
              </w:rPr>
              <w:t>168</w:t>
            </w:r>
          </w:p>
        </w:tc>
        <w:tc>
          <w:tcPr>
            <w:tcW w:w="4435" w:type="pct"/>
            <w:tcBorders>
              <w:top w:val="nil"/>
              <w:left w:val="nil"/>
              <w:bottom w:val="single" w:sz="8" w:space="0" w:color="auto"/>
              <w:right w:val="single" w:sz="8" w:space="0" w:color="auto"/>
            </w:tcBorders>
            <w:shd w:val="clear" w:color="auto" w:fill="FFFFFF"/>
            <w:vAlign w:val="center"/>
            <w:hideMark/>
          </w:tcPr>
          <w:p w14:paraId="7D35632D" w14:textId="77777777" w:rsidR="00FC4268" w:rsidRPr="00FC4268" w:rsidRDefault="00FC4268" w:rsidP="00461E2C">
            <w:pPr>
              <w:pStyle w:val="ListParagraph"/>
              <w:ind w:left="79"/>
              <w:contextualSpacing w:val="0"/>
              <w:rPr>
                <w:color w:val="000000"/>
              </w:rPr>
            </w:pPr>
            <w:r w:rsidRPr="00FC4268">
              <w:rPr>
                <w:color w:val="000000"/>
              </w:rPr>
              <w:t>Sở Giáo dục và Đào tạo Thái Bình</w:t>
            </w:r>
          </w:p>
        </w:tc>
      </w:tr>
      <w:tr w:rsidR="00FC4268" w:rsidRPr="00FC4268" w14:paraId="6950511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734A8D93" w14:textId="77777777" w:rsidR="00FC4268" w:rsidRPr="00FC4268" w:rsidRDefault="00FC4268" w:rsidP="00461E2C">
            <w:pPr>
              <w:pStyle w:val="ListParagraph"/>
              <w:ind w:left="0"/>
              <w:contextualSpacing w:val="0"/>
              <w:rPr>
                <w:color w:val="000000"/>
              </w:rPr>
            </w:pPr>
            <w:r w:rsidRPr="00FC4268">
              <w:rPr>
                <w:color w:val="000000"/>
              </w:rPr>
              <w:t>169</w:t>
            </w:r>
          </w:p>
        </w:tc>
        <w:tc>
          <w:tcPr>
            <w:tcW w:w="4435" w:type="pct"/>
            <w:tcBorders>
              <w:top w:val="nil"/>
              <w:left w:val="nil"/>
              <w:bottom w:val="single" w:sz="8" w:space="0" w:color="auto"/>
              <w:right w:val="single" w:sz="8" w:space="0" w:color="auto"/>
            </w:tcBorders>
            <w:shd w:val="clear" w:color="auto" w:fill="FFFFFF"/>
            <w:vAlign w:val="center"/>
            <w:hideMark/>
          </w:tcPr>
          <w:p w14:paraId="0E262B1B" w14:textId="77777777" w:rsidR="00FC4268" w:rsidRPr="00FC4268" w:rsidRDefault="00FC4268" w:rsidP="00461E2C">
            <w:pPr>
              <w:pStyle w:val="ListParagraph"/>
              <w:ind w:left="79"/>
              <w:contextualSpacing w:val="0"/>
              <w:rPr>
                <w:color w:val="000000"/>
              </w:rPr>
            </w:pPr>
            <w:r w:rsidRPr="00FC4268">
              <w:rPr>
                <w:color w:val="000000"/>
              </w:rPr>
              <w:t>Sở Giáo dục và Đào tạo Lào Cai</w:t>
            </w:r>
          </w:p>
        </w:tc>
      </w:tr>
      <w:tr w:rsidR="00FC4268" w:rsidRPr="00FC4268" w14:paraId="0C1BF758"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943FEF4" w14:textId="77777777" w:rsidR="00FC4268" w:rsidRPr="00FC4268" w:rsidRDefault="00FC4268" w:rsidP="00461E2C">
            <w:pPr>
              <w:pStyle w:val="ListParagraph"/>
              <w:ind w:left="0"/>
              <w:contextualSpacing w:val="0"/>
              <w:rPr>
                <w:color w:val="000000"/>
              </w:rPr>
            </w:pPr>
            <w:r w:rsidRPr="00FC4268">
              <w:rPr>
                <w:color w:val="000000"/>
              </w:rPr>
              <w:t>170</w:t>
            </w:r>
          </w:p>
        </w:tc>
        <w:tc>
          <w:tcPr>
            <w:tcW w:w="4435" w:type="pct"/>
            <w:tcBorders>
              <w:top w:val="nil"/>
              <w:left w:val="nil"/>
              <w:bottom w:val="single" w:sz="8" w:space="0" w:color="auto"/>
              <w:right w:val="single" w:sz="8" w:space="0" w:color="auto"/>
            </w:tcBorders>
            <w:shd w:val="clear" w:color="auto" w:fill="FFFFFF"/>
            <w:vAlign w:val="center"/>
            <w:hideMark/>
          </w:tcPr>
          <w:p w14:paraId="5098AC6F" w14:textId="77777777" w:rsidR="00FC4268" w:rsidRPr="00FC4268" w:rsidRDefault="00FC4268" w:rsidP="00461E2C">
            <w:pPr>
              <w:pStyle w:val="ListParagraph"/>
              <w:ind w:left="79"/>
              <w:contextualSpacing w:val="0"/>
              <w:rPr>
                <w:color w:val="000000"/>
              </w:rPr>
            </w:pPr>
            <w:r w:rsidRPr="00FC4268">
              <w:rPr>
                <w:color w:val="000000"/>
              </w:rPr>
              <w:t>Sở Giáo dục và Đào tạo Điện Biên</w:t>
            </w:r>
          </w:p>
        </w:tc>
      </w:tr>
      <w:tr w:rsidR="00FC4268" w:rsidRPr="00FC4268" w14:paraId="4AF07231"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27EC965B" w14:textId="77777777" w:rsidR="00FC4268" w:rsidRPr="00FC4268" w:rsidRDefault="00FC4268" w:rsidP="00461E2C">
            <w:pPr>
              <w:pStyle w:val="ListParagraph"/>
              <w:ind w:left="0"/>
              <w:contextualSpacing w:val="0"/>
              <w:rPr>
                <w:color w:val="000000"/>
              </w:rPr>
            </w:pPr>
            <w:r w:rsidRPr="00FC4268">
              <w:rPr>
                <w:color w:val="000000"/>
              </w:rPr>
              <w:t>171</w:t>
            </w:r>
          </w:p>
        </w:tc>
        <w:tc>
          <w:tcPr>
            <w:tcW w:w="4435" w:type="pct"/>
            <w:tcBorders>
              <w:top w:val="nil"/>
              <w:left w:val="nil"/>
              <w:bottom w:val="single" w:sz="8" w:space="0" w:color="auto"/>
              <w:right w:val="single" w:sz="8" w:space="0" w:color="auto"/>
            </w:tcBorders>
            <w:shd w:val="clear" w:color="auto" w:fill="FFFFFF"/>
            <w:vAlign w:val="center"/>
            <w:hideMark/>
          </w:tcPr>
          <w:p w14:paraId="3A50DB0E" w14:textId="77777777" w:rsidR="00FC4268" w:rsidRPr="00FC4268" w:rsidRDefault="00FC4268" w:rsidP="00461E2C">
            <w:pPr>
              <w:pStyle w:val="ListParagraph"/>
              <w:ind w:left="79"/>
              <w:contextualSpacing w:val="0"/>
              <w:rPr>
                <w:color w:val="000000"/>
              </w:rPr>
            </w:pPr>
            <w:r w:rsidRPr="00FC4268">
              <w:rPr>
                <w:color w:val="000000"/>
              </w:rPr>
              <w:t>Sở Giáo dục và Đào tạo Bình Dương</w:t>
            </w:r>
          </w:p>
        </w:tc>
      </w:tr>
      <w:tr w:rsidR="00FC4268" w:rsidRPr="00FC4268" w14:paraId="301E22A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5598DEF" w14:textId="77777777" w:rsidR="00FC4268" w:rsidRPr="00FC4268" w:rsidRDefault="00FC4268" w:rsidP="00461E2C">
            <w:pPr>
              <w:pStyle w:val="ListParagraph"/>
              <w:ind w:left="0"/>
              <w:contextualSpacing w:val="0"/>
              <w:rPr>
                <w:color w:val="000000"/>
              </w:rPr>
            </w:pPr>
            <w:r w:rsidRPr="00FC4268">
              <w:rPr>
                <w:color w:val="000000"/>
              </w:rPr>
              <w:t>172</w:t>
            </w:r>
          </w:p>
        </w:tc>
        <w:tc>
          <w:tcPr>
            <w:tcW w:w="4435" w:type="pct"/>
            <w:tcBorders>
              <w:top w:val="nil"/>
              <w:left w:val="nil"/>
              <w:bottom w:val="single" w:sz="8" w:space="0" w:color="auto"/>
              <w:right w:val="single" w:sz="8" w:space="0" w:color="auto"/>
            </w:tcBorders>
            <w:shd w:val="clear" w:color="auto" w:fill="FFFFFF"/>
            <w:vAlign w:val="center"/>
            <w:hideMark/>
          </w:tcPr>
          <w:p w14:paraId="57A6ABEA" w14:textId="77777777" w:rsidR="00FC4268" w:rsidRPr="00FC4268" w:rsidRDefault="00FC4268" w:rsidP="00461E2C">
            <w:pPr>
              <w:pStyle w:val="ListParagraph"/>
              <w:ind w:left="79"/>
              <w:contextualSpacing w:val="0"/>
              <w:rPr>
                <w:color w:val="000000"/>
              </w:rPr>
            </w:pPr>
            <w:r w:rsidRPr="00FC4268">
              <w:rPr>
                <w:color w:val="000000"/>
              </w:rPr>
              <w:t>Sở Giáo dục và Đào tạo Quảng Ninh</w:t>
            </w:r>
          </w:p>
        </w:tc>
      </w:tr>
      <w:tr w:rsidR="00FC4268" w:rsidRPr="00FC4268" w14:paraId="4BFBA7F4"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0F2410B3" w14:textId="77777777" w:rsidR="00FC4268" w:rsidRPr="00FC4268" w:rsidRDefault="00FC4268" w:rsidP="00461E2C">
            <w:pPr>
              <w:pStyle w:val="ListParagraph"/>
              <w:ind w:left="0"/>
              <w:contextualSpacing w:val="0"/>
              <w:rPr>
                <w:color w:val="000000"/>
              </w:rPr>
            </w:pPr>
            <w:r w:rsidRPr="00FC4268">
              <w:rPr>
                <w:color w:val="000000"/>
              </w:rPr>
              <w:t>173</w:t>
            </w:r>
          </w:p>
        </w:tc>
        <w:tc>
          <w:tcPr>
            <w:tcW w:w="4435" w:type="pct"/>
            <w:tcBorders>
              <w:top w:val="nil"/>
              <w:left w:val="nil"/>
              <w:bottom w:val="single" w:sz="8" w:space="0" w:color="auto"/>
              <w:right w:val="single" w:sz="8" w:space="0" w:color="auto"/>
            </w:tcBorders>
            <w:shd w:val="clear" w:color="auto" w:fill="FFFFFF"/>
            <w:vAlign w:val="center"/>
            <w:hideMark/>
          </w:tcPr>
          <w:p w14:paraId="75A1670F" w14:textId="77777777" w:rsidR="00FC4268" w:rsidRPr="00FC4268" w:rsidRDefault="00FC4268" w:rsidP="00461E2C">
            <w:pPr>
              <w:pStyle w:val="ListParagraph"/>
              <w:ind w:left="79"/>
              <w:contextualSpacing w:val="0"/>
              <w:rPr>
                <w:color w:val="000000"/>
              </w:rPr>
            </w:pPr>
            <w:r w:rsidRPr="00FC4268">
              <w:rPr>
                <w:color w:val="000000"/>
              </w:rPr>
              <w:t>Sở Giáo dục và Đào tạo Hải Phòng</w:t>
            </w:r>
          </w:p>
        </w:tc>
      </w:tr>
      <w:tr w:rsidR="00FC4268" w:rsidRPr="00FC4268" w14:paraId="629A2B73"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10671F13" w14:textId="77777777" w:rsidR="00FC4268" w:rsidRPr="00FC4268" w:rsidRDefault="00FC4268" w:rsidP="00461E2C">
            <w:pPr>
              <w:pStyle w:val="ListParagraph"/>
              <w:ind w:left="0"/>
              <w:contextualSpacing w:val="0"/>
              <w:rPr>
                <w:color w:val="000000"/>
              </w:rPr>
            </w:pPr>
            <w:r w:rsidRPr="00FC4268">
              <w:rPr>
                <w:color w:val="000000"/>
              </w:rPr>
              <w:t>174</w:t>
            </w:r>
          </w:p>
        </w:tc>
        <w:tc>
          <w:tcPr>
            <w:tcW w:w="4435" w:type="pct"/>
            <w:tcBorders>
              <w:top w:val="nil"/>
              <w:left w:val="nil"/>
              <w:bottom w:val="single" w:sz="8" w:space="0" w:color="auto"/>
              <w:right w:val="single" w:sz="8" w:space="0" w:color="auto"/>
            </w:tcBorders>
            <w:shd w:val="clear" w:color="auto" w:fill="FFFFFF"/>
            <w:vAlign w:val="center"/>
            <w:hideMark/>
          </w:tcPr>
          <w:p w14:paraId="5F1FD0CD" w14:textId="77777777" w:rsidR="00FC4268" w:rsidRPr="00FC4268" w:rsidRDefault="00FC4268" w:rsidP="00461E2C">
            <w:pPr>
              <w:pStyle w:val="ListParagraph"/>
              <w:ind w:left="79"/>
              <w:contextualSpacing w:val="0"/>
              <w:rPr>
                <w:color w:val="000000"/>
              </w:rPr>
            </w:pPr>
            <w:r w:rsidRPr="00FC4268">
              <w:rPr>
                <w:color w:val="000000"/>
              </w:rPr>
              <w:t>Sở Giáo dục và Đào tạo Sơn La</w:t>
            </w:r>
          </w:p>
        </w:tc>
      </w:tr>
      <w:tr w:rsidR="00FC4268" w:rsidRPr="00FC4268" w14:paraId="484C9FE6"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4F81D8F5" w14:textId="77777777" w:rsidR="00FC4268" w:rsidRPr="00FC4268" w:rsidRDefault="00FC4268" w:rsidP="00461E2C">
            <w:pPr>
              <w:pStyle w:val="ListParagraph"/>
              <w:ind w:left="0"/>
              <w:contextualSpacing w:val="0"/>
              <w:rPr>
                <w:color w:val="000000"/>
              </w:rPr>
            </w:pPr>
            <w:r w:rsidRPr="00FC4268">
              <w:rPr>
                <w:color w:val="000000"/>
              </w:rPr>
              <w:t>175</w:t>
            </w:r>
          </w:p>
        </w:tc>
        <w:tc>
          <w:tcPr>
            <w:tcW w:w="4435" w:type="pct"/>
            <w:tcBorders>
              <w:top w:val="nil"/>
              <w:left w:val="nil"/>
              <w:bottom w:val="single" w:sz="8" w:space="0" w:color="auto"/>
              <w:right w:val="single" w:sz="8" w:space="0" w:color="auto"/>
            </w:tcBorders>
            <w:shd w:val="clear" w:color="auto" w:fill="FFFFFF"/>
            <w:vAlign w:val="center"/>
            <w:hideMark/>
          </w:tcPr>
          <w:p w14:paraId="436D0459" w14:textId="77777777" w:rsidR="00FC4268" w:rsidRPr="00FC4268" w:rsidRDefault="00FC4268" w:rsidP="00461E2C">
            <w:pPr>
              <w:pStyle w:val="ListParagraph"/>
              <w:ind w:left="79"/>
              <w:contextualSpacing w:val="0"/>
              <w:rPr>
                <w:color w:val="000000"/>
              </w:rPr>
            </w:pPr>
            <w:r w:rsidRPr="00FC4268">
              <w:rPr>
                <w:color w:val="000000"/>
              </w:rPr>
              <w:t>Sở Giáo dục và Đào tạo Thanh Hóa</w:t>
            </w:r>
          </w:p>
        </w:tc>
      </w:tr>
      <w:tr w:rsidR="00FC4268" w:rsidRPr="00FC4268" w14:paraId="4434F4E7" w14:textId="77777777" w:rsidTr="004D0D1D">
        <w:trPr>
          <w:tblCellSpacing w:w="0" w:type="dxa"/>
        </w:trPr>
        <w:tc>
          <w:tcPr>
            <w:tcW w:w="565" w:type="pct"/>
            <w:tcBorders>
              <w:top w:val="nil"/>
              <w:left w:val="single" w:sz="8" w:space="0" w:color="auto"/>
              <w:bottom w:val="single" w:sz="8" w:space="0" w:color="auto"/>
              <w:right w:val="single" w:sz="8" w:space="0" w:color="auto"/>
            </w:tcBorders>
            <w:shd w:val="clear" w:color="auto" w:fill="FFFFFF"/>
            <w:vAlign w:val="center"/>
            <w:hideMark/>
          </w:tcPr>
          <w:p w14:paraId="3E9F2507" w14:textId="77777777" w:rsidR="00FC4268" w:rsidRPr="00FC4268" w:rsidRDefault="00FC4268" w:rsidP="00461E2C">
            <w:pPr>
              <w:pStyle w:val="ListParagraph"/>
              <w:ind w:left="0"/>
              <w:contextualSpacing w:val="0"/>
              <w:rPr>
                <w:color w:val="000000"/>
              </w:rPr>
            </w:pPr>
            <w:r w:rsidRPr="00FC4268">
              <w:rPr>
                <w:color w:val="000000"/>
              </w:rPr>
              <w:t>176</w:t>
            </w:r>
          </w:p>
        </w:tc>
        <w:tc>
          <w:tcPr>
            <w:tcW w:w="4435" w:type="pct"/>
            <w:tcBorders>
              <w:top w:val="nil"/>
              <w:left w:val="nil"/>
              <w:bottom w:val="single" w:sz="8" w:space="0" w:color="auto"/>
              <w:right w:val="single" w:sz="8" w:space="0" w:color="auto"/>
            </w:tcBorders>
            <w:shd w:val="clear" w:color="auto" w:fill="FFFFFF"/>
            <w:vAlign w:val="center"/>
            <w:hideMark/>
          </w:tcPr>
          <w:p w14:paraId="7A5C5BA6" w14:textId="77777777" w:rsidR="00FC4268" w:rsidRPr="00FC4268" w:rsidRDefault="00FC4268" w:rsidP="00461E2C">
            <w:pPr>
              <w:pStyle w:val="ListParagraph"/>
              <w:ind w:left="79"/>
              <w:contextualSpacing w:val="0"/>
              <w:rPr>
                <w:color w:val="000000"/>
              </w:rPr>
            </w:pPr>
            <w:r w:rsidRPr="00FC4268">
              <w:rPr>
                <w:color w:val="000000"/>
              </w:rPr>
              <w:t>Sở Giáo dục và Đào tạo Quảng Nam</w:t>
            </w:r>
          </w:p>
        </w:tc>
      </w:tr>
    </w:tbl>
    <w:p w14:paraId="3EA416AA" w14:textId="77777777" w:rsidR="00FC4268" w:rsidRPr="00FC4268" w:rsidRDefault="00027951" w:rsidP="00461E2C">
      <w:pPr>
        <w:tabs>
          <w:tab w:val="left" w:pos="851"/>
        </w:tabs>
        <w:spacing w:before="60"/>
        <w:jc w:val="both"/>
      </w:pPr>
      <w:r w:rsidRPr="00FC4268">
        <w:rPr>
          <w:noProof/>
        </w:rPr>
        <mc:AlternateContent>
          <mc:Choice Requires="wps">
            <w:drawing>
              <wp:anchor distT="4294967295" distB="4294967295" distL="114300" distR="114300" simplePos="0" relativeHeight="251658240" behindDoc="0" locked="0" layoutInCell="1" allowOverlap="1" wp14:anchorId="2EA8541C" wp14:editId="0AAF7B7C">
                <wp:simplePos x="0" y="0"/>
                <wp:positionH relativeFrom="column">
                  <wp:posOffset>2442845</wp:posOffset>
                </wp:positionH>
                <wp:positionV relativeFrom="paragraph">
                  <wp:posOffset>337184</wp:posOffset>
                </wp:positionV>
                <wp:extent cx="1104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952E3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35pt,26.55pt" to="279.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UR2gEAAKQDAAAOAAAAZHJzL2Uyb0RvYy54bWysU01v2zAMvQ/YfxB0X+xkW9EZcXpI0F2K&#10;LUDaH8DKsi1MEgVRi5N/P0r5WLrdhvkgSCL5yPf0vHw4OCv2OpJB38r5rJZCe4Wd8UMrX54fP9xL&#10;QQl8Bxa9buVRk3xYvX+3nEKjFzii7XQUDOKpmUIrx5RCU1WkRu2AZhi052CP0UHiYxyqLsLE6M5W&#10;i7q+qyaMXYioNBHfbk5BuSr4fa9V+t73pJOwreTZUlljWV/zWq2W0AwRwmjUeQz4hykcGM9Nr1Ab&#10;SCB+RvMXlDMqImGfZgpdhX1vlC4cmM28/oPNboSgCxcWh8JVJvp/sOrbfhuF6Vq5kMKD4yfapQhm&#10;GJNYo/csIEaxyDpNgRpOX/ttzEzVwe/CE6ofxLHqTTAfKJzSDn10OZ2pikPR/XjVXR+SUHw5n9ef&#10;vtT8POoSq6C5FIZI6atGJ/Kmldb4LAk0sH+ilFtDc0nJ1x4fjbXlWa0XUyvvPn7OyMDm6i0k3rrA&#10;dMkPUoAd2LUqxYJIaE2XqzMOHWlto9gDG4f91uH0zONKYYESB5hD+bIwPMGb0jzOBmg8FZfQyWfO&#10;JDa7Na6V97fV1ueOutj1TOq3hHn3it1xGy86sxVK07Nts9duz7y//blWvwAAAP//AwBQSwMEFAAG&#10;AAgAAAAhADGG+lXeAAAACQEAAA8AAABkcnMvZG93bnJldi54bWxMj01PwzAMhu9I/IfISNxYOkpZ&#10;1TWd0NAO3EYBacescT+gcaom3cq/x4jDOPr1o9eP881se3HC0XeOFCwXEQikypmOGgXvb7u7FIQP&#10;mozuHaGCb/SwKa6vcp0Zd6ZXPJWhEVxCPtMK2hCGTEpftWi1X7gBiXe1G60OPI6NNKM+c7nt5X0U&#10;PUqrO+ILrR5w22L1VU5WwbTf1lG3i+fPQ1zK6WW1/3iuG6Vub+anNYiAc7jA8KvP6lCw09FNZLzo&#10;FcTpw4pRBUm8BMFAkqQcHP8CWeTy/wfFDwAAAP//AwBQSwECLQAUAAYACAAAACEAtoM4kv4AAADh&#10;AQAAEwAAAAAAAAAAAAAAAAAAAAAAW0NvbnRlbnRfVHlwZXNdLnhtbFBLAQItABQABgAIAAAAIQA4&#10;/SH/1gAAAJQBAAALAAAAAAAAAAAAAAAAAC8BAABfcmVscy8ucmVsc1BLAQItABQABgAIAAAAIQCu&#10;gXUR2gEAAKQDAAAOAAAAAAAAAAAAAAAAAC4CAABkcnMvZTJvRG9jLnhtbFBLAQItABQABgAIAAAA&#10;IQAxhvpV3gAAAAkBAAAPAAAAAAAAAAAAAAAAADQEAABkcnMvZG93bnJldi54bWxQSwUGAAAAAAQA&#10;BADzAAAAPwUAAAAA&#10;" strokecolor="windowText" strokeweight=".5pt">
                <v:stroke joinstyle="miter"/>
                <o:lock v:ext="edit" shapetype="f"/>
              </v:line>
            </w:pict>
          </mc:Fallback>
        </mc:AlternateContent>
      </w:r>
    </w:p>
    <w:p w14:paraId="38063BF2" w14:textId="77777777" w:rsidR="00FC4268" w:rsidRPr="00FC4268" w:rsidRDefault="00FC4268" w:rsidP="00461E2C">
      <w:pPr>
        <w:spacing w:before="120" w:after="120"/>
        <w:jc w:val="both"/>
        <w:rPr>
          <w:b/>
          <w:color w:val="FF0000"/>
          <w:sz w:val="26"/>
          <w:szCs w:val="26"/>
        </w:rPr>
      </w:pPr>
    </w:p>
    <w:p w14:paraId="623671A1" w14:textId="77777777" w:rsidR="00775345" w:rsidRPr="00FC4268" w:rsidRDefault="00775345" w:rsidP="00461E2C">
      <w:pPr>
        <w:spacing w:before="120" w:after="120"/>
        <w:jc w:val="both"/>
        <w:rPr>
          <w:b/>
          <w:color w:val="FF0000"/>
          <w:sz w:val="26"/>
          <w:szCs w:val="26"/>
        </w:rPr>
      </w:pPr>
    </w:p>
    <w:p w14:paraId="5DB20899" w14:textId="77777777" w:rsidR="00775345" w:rsidRPr="00FC4268" w:rsidRDefault="00775345" w:rsidP="00461E2C">
      <w:pPr>
        <w:spacing w:before="120" w:after="120"/>
        <w:jc w:val="both"/>
        <w:rPr>
          <w:b/>
          <w:color w:val="FF0000"/>
          <w:sz w:val="26"/>
          <w:szCs w:val="26"/>
        </w:rPr>
      </w:pPr>
    </w:p>
    <w:p w14:paraId="1200D0FE" w14:textId="77777777" w:rsidR="00CE4F16" w:rsidRPr="00FC4268" w:rsidRDefault="00CE4F16" w:rsidP="00461E2C">
      <w:pPr>
        <w:spacing w:before="120" w:after="120"/>
        <w:jc w:val="both"/>
        <w:rPr>
          <w:b/>
          <w:color w:val="FF0000"/>
          <w:sz w:val="26"/>
          <w:szCs w:val="26"/>
        </w:rPr>
      </w:pPr>
    </w:p>
    <w:p w14:paraId="445E59F8" w14:textId="77777777" w:rsidR="00CE4F16" w:rsidRPr="00FC4268" w:rsidRDefault="00CE4F16" w:rsidP="00461E2C">
      <w:pPr>
        <w:spacing w:before="120" w:after="120"/>
        <w:jc w:val="both"/>
        <w:rPr>
          <w:b/>
          <w:color w:val="FF0000"/>
          <w:sz w:val="26"/>
          <w:szCs w:val="26"/>
        </w:rPr>
      </w:pPr>
    </w:p>
    <w:p w14:paraId="72AE53AF" w14:textId="77777777" w:rsidR="00CE4F16" w:rsidRPr="00FC4268" w:rsidRDefault="00CE4F16" w:rsidP="00461E2C">
      <w:pPr>
        <w:spacing w:before="120" w:after="120"/>
        <w:jc w:val="both"/>
        <w:rPr>
          <w:b/>
          <w:color w:val="FF0000"/>
          <w:sz w:val="26"/>
          <w:szCs w:val="26"/>
        </w:rPr>
      </w:pPr>
    </w:p>
    <w:p w14:paraId="24CD638D" w14:textId="77777777" w:rsidR="00775345" w:rsidRDefault="00775345" w:rsidP="00461E2C">
      <w:pPr>
        <w:spacing w:before="120" w:after="120"/>
        <w:jc w:val="both"/>
        <w:rPr>
          <w:b/>
          <w:color w:val="FF0000"/>
          <w:sz w:val="26"/>
          <w:szCs w:val="26"/>
        </w:rPr>
      </w:pPr>
    </w:p>
    <w:p w14:paraId="7670DF2D" w14:textId="77777777" w:rsidR="00B6426A" w:rsidRDefault="00B6426A" w:rsidP="00461E2C">
      <w:pPr>
        <w:spacing w:before="120" w:after="120"/>
        <w:jc w:val="both"/>
        <w:rPr>
          <w:b/>
          <w:color w:val="FF0000"/>
          <w:sz w:val="26"/>
          <w:szCs w:val="26"/>
        </w:rPr>
      </w:pPr>
    </w:p>
    <w:p w14:paraId="632EC213" w14:textId="77777777" w:rsidR="00B6426A" w:rsidRDefault="00B6426A" w:rsidP="00461E2C">
      <w:pPr>
        <w:spacing w:before="120" w:after="120"/>
        <w:jc w:val="both"/>
        <w:rPr>
          <w:b/>
          <w:color w:val="FF0000"/>
          <w:sz w:val="26"/>
          <w:szCs w:val="26"/>
        </w:rPr>
      </w:pPr>
    </w:p>
    <w:p w14:paraId="13D82F24" w14:textId="77777777" w:rsidR="00B6426A" w:rsidRDefault="00B6426A" w:rsidP="00461E2C">
      <w:pPr>
        <w:spacing w:before="120" w:after="120"/>
        <w:jc w:val="both"/>
        <w:rPr>
          <w:b/>
          <w:color w:val="FF0000"/>
          <w:sz w:val="26"/>
          <w:szCs w:val="26"/>
        </w:rPr>
      </w:pPr>
    </w:p>
    <w:p w14:paraId="6795428E" w14:textId="77777777" w:rsidR="00B6426A" w:rsidRDefault="00B6426A" w:rsidP="00461E2C">
      <w:pPr>
        <w:spacing w:before="120" w:after="120"/>
        <w:jc w:val="both"/>
        <w:rPr>
          <w:b/>
          <w:color w:val="FF0000"/>
          <w:sz w:val="26"/>
          <w:szCs w:val="26"/>
        </w:rPr>
      </w:pPr>
    </w:p>
    <w:p w14:paraId="6427308E" w14:textId="77777777" w:rsidR="00B6426A" w:rsidRDefault="00B6426A" w:rsidP="00461E2C">
      <w:pPr>
        <w:spacing w:before="120" w:after="120"/>
        <w:jc w:val="both"/>
        <w:rPr>
          <w:b/>
          <w:color w:val="FF0000"/>
          <w:sz w:val="26"/>
          <w:szCs w:val="26"/>
        </w:rPr>
      </w:pPr>
    </w:p>
    <w:p w14:paraId="4E7E91CD" w14:textId="77777777" w:rsidR="00B6426A" w:rsidRDefault="00B6426A" w:rsidP="00461E2C">
      <w:pPr>
        <w:spacing w:before="120" w:after="120"/>
        <w:jc w:val="both"/>
        <w:rPr>
          <w:b/>
          <w:color w:val="FF0000"/>
          <w:sz w:val="26"/>
          <w:szCs w:val="26"/>
        </w:rPr>
      </w:pPr>
    </w:p>
    <w:p w14:paraId="68AC339F" w14:textId="77777777" w:rsidR="00B6426A" w:rsidRDefault="00B6426A" w:rsidP="00461E2C">
      <w:pPr>
        <w:spacing w:before="120" w:after="120"/>
        <w:jc w:val="both"/>
        <w:rPr>
          <w:b/>
          <w:color w:val="FF0000"/>
          <w:sz w:val="26"/>
          <w:szCs w:val="26"/>
        </w:rPr>
      </w:pPr>
    </w:p>
    <w:p w14:paraId="314545E9" w14:textId="77777777" w:rsidR="00B6426A" w:rsidRDefault="00B6426A" w:rsidP="00461E2C">
      <w:pPr>
        <w:spacing w:before="120" w:after="120"/>
        <w:jc w:val="both"/>
        <w:rPr>
          <w:b/>
          <w:color w:val="FF0000"/>
          <w:sz w:val="26"/>
          <w:szCs w:val="26"/>
        </w:rPr>
      </w:pPr>
    </w:p>
    <w:tbl>
      <w:tblPr>
        <w:tblW w:w="9938" w:type="dxa"/>
        <w:tblInd w:w="93" w:type="dxa"/>
        <w:tblLayout w:type="fixed"/>
        <w:tblLook w:val="04A0" w:firstRow="1" w:lastRow="0" w:firstColumn="1" w:lastColumn="0" w:noHBand="0" w:noVBand="1"/>
      </w:tblPr>
      <w:tblGrid>
        <w:gridCol w:w="700"/>
        <w:gridCol w:w="1422"/>
        <w:gridCol w:w="1521"/>
        <w:gridCol w:w="1403"/>
        <w:gridCol w:w="752"/>
        <w:gridCol w:w="752"/>
        <w:gridCol w:w="814"/>
        <w:gridCol w:w="164"/>
        <w:gridCol w:w="628"/>
        <w:gridCol w:w="81"/>
        <w:gridCol w:w="711"/>
        <w:gridCol w:w="139"/>
        <w:gridCol w:w="851"/>
      </w:tblGrid>
      <w:tr w:rsidR="00775345" w:rsidRPr="00FC4268" w14:paraId="7DA683FD" w14:textId="77777777" w:rsidTr="00775345">
        <w:trPr>
          <w:trHeight w:val="390"/>
        </w:trPr>
        <w:tc>
          <w:tcPr>
            <w:tcW w:w="9938" w:type="dxa"/>
            <w:gridSpan w:val="13"/>
            <w:tcBorders>
              <w:top w:val="nil"/>
              <w:left w:val="nil"/>
              <w:bottom w:val="nil"/>
              <w:right w:val="nil"/>
            </w:tcBorders>
            <w:shd w:val="clear" w:color="auto" w:fill="auto"/>
            <w:noWrap/>
            <w:vAlign w:val="bottom"/>
            <w:hideMark/>
          </w:tcPr>
          <w:p w14:paraId="212AAFC9" w14:textId="2F59A929" w:rsidR="00775345" w:rsidRPr="00FC4268" w:rsidRDefault="00410BBA" w:rsidP="00461E2C">
            <w:pPr>
              <w:jc w:val="both"/>
              <w:rPr>
                <w:b/>
                <w:bCs/>
                <w:color w:val="000000"/>
                <w:sz w:val="30"/>
                <w:szCs w:val="30"/>
              </w:rPr>
            </w:pPr>
            <w:r>
              <w:rPr>
                <w:b/>
                <w:bCs/>
                <w:color w:val="000000"/>
                <w:sz w:val="30"/>
                <w:szCs w:val="30"/>
              </w:rPr>
              <w:lastRenderedPageBreak/>
              <w:t>M</w:t>
            </w:r>
            <w:r w:rsidR="00775345" w:rsidRPr="00FC4268">
              <w:rPr>
                <w:b/>
                <w:bCs/>
                <w:color w:val="000000"/>
                <w:sz w:val="30"/>
                <w:szCs w:val="30"/>
              </w:rPr>
              <w:t>ẪU ĐỀ NGHỊ ĐIỀU CHỈNH CẤU HÌNH TRƯỜNG</w:t>
            </w:r>
          </w:p>
        </w:tc>
      </w:tr>
      <w:tr w:rsidR="00775345" w:rsidRPr="00FC4268" w14:paraId="5D1C5A29" w14:textId="77777777" w:rsidTr="00775345">
        <w:trPr>
          <w:trHeight w:val="390"/>
        </w:trPr>
        <w:tc>
          <w:tcPr>
            <w:tcW w:w="9938" w:type="dxa"/>
            <w:gridSpan w:val="13"/>
            <w:tcBorders>
              <w:top w:val="nil"/>
              <w:left w:val="nil"/>
              <w:bottom w:val="nil"/>
              <w:right w:val="nil"/>
            </w:tcBorders>
            <w:shd w:val="clear" w:color="auto" w:fill="auto"/>
            <w:noWrap/>
            <w:vAlign w:val="bottom"/>
            <w:hideMark/>
          </w:tcPr>
          <w:p w14:paraId="7822762B" w14:textId="77777777" w:rsidR="00775345" w:rsidRPr="00FC4268" w:rsidRDefault="00775345" w:rsidP="001C744F">
            <w:pPr>
              <w:jc w:val="both"/>
              <w:rPr>
                <w:b/>
                <w:bCs/>
                <w:color w:val="000000"/>
                <w:sz w:val="30"/>
                <w:szCs w:val="30"/>
              </w:rPr>
            </w:pPr>
            <w:r w:rsidRPr="00FC4268">
              <w:rPr>
                <w:b/>
                <w:bCs/>
                <w:color w:val="000000"/>
                <w:sz w:val="30"/>
                <w:szCs w:val="30"/>
              </w:rPr>
              <w:t>NĂM HỌC 201</w:t>
            </w:r>
            <w:r w:rsidR="001C744F">
              <w:rPr>
                <w:b/>
                <w:bCs/>
                <w:color w:val="000000"/>
                <w:sz w:val="30"/>
                <w:szCs w:val="30"/>
              </w:rPr>
              <w:t>9</w:t>
            </w:r>
            <w:r w:rsidRPr="00FC4268">
              <w:rPr>
                <w:b/>
                <w:bCs/>
                <w:color w:val="000000"/>
                <w:sz w:val="30"/>
                <w:szCs w:val="30"/>
              </w:rPr>
              <w:t>-20</w:t>
            </w:r>
            <w:r w:rsidR="001C744F">
              <w:rPr>
                <w:b/>
                <w:bCs/>
                <w:color w:val="000000"/>
                <w:sz w:val="30"/>
                <w:szCs w:val="30"/>
              </w:rPr>
              <w:t>20</w:t>
            </w:r>
          </w:p>
        </w:tc>
      </w:tr>
      <w:tr w:rsidR="00775345" w:rsidRPr="00FC4268" w14:paraId="5DEB31A2" w14:textId="77777777" w:rsidTr="00775345">
        <w:trPr>
          <w:trHeight w:val="330"/>
        </w:trPr>
        <w:tc>
          <w:tcPr>
            <w:tcW w:w="700" w:type="dxa"/>
            <w:tcBorders>
              <w:top w:val="nil"/>
              <w:left w:val="nil"/>
              <w:bottom w:val="nil"/>
              <w:right w:val="nil"/>
            </w:tcBorders>
            <w:shd w:val="clear" w:color="auto" w:fill="auto"/>
            <w:noWrap/>
            <w:vAlign w:val="bottom"/>
            <w:hideMark/>
          </w:tcPr>
          <w:p w14:paraId="23BBD18E" w14:textId="77777777" w:rsidR="00775345" w:rsidRPr="00FC4268" w:rsidRDefault="00775345" w:rsidP="00461E2C">
            <w:pPr>
              <w:jc w:val="both"/>
              <w:rPr>
                <w:color w:val="000000"/>
                <w:sz w:val="26"/>
                <w:szCs w:val="26"/>
              </w:rPr>
            </w:pPr>
          </w:p>
        </w:tc>
        <w:tc>
          <w:tcPr>
            <w:tcW w:w="1422" w:type="dxa"/>
            <w:tcBorders>
              <w:top w:val="nil"/>
              <w:left w:val="nil"/>
              <w:bottom w:val="nil"/>
              <w:right w:val="nil"/>
            </w:tcBorders>
            <w:shd w:val="clear" w:color="auto" w:fill="auto"/>
            <w:noWrap/>
            <w:vAlign w:val="bottom"/>
            <w:hideMark/>
          </w:tcPr>
          <w:p w14:paraId="7762F552" w14:textId="77777777" w:rsidR="00775345" w:rsidRPr="00FC4268" w:rsidRDefault="00775345" w:rsidP="00461E2C">
            <w:pPr>
              <w:jc w:val="both"/>
              <w:rPr>
                <w:color w:val="000000"/>
                <w:sz w:val="26"/>
                <w:szCs w:val="26"/>
              </w:rPr>
            </w:pPr>
          </w:p>
        </w:tc>
        <w:tc>
          <w:tcPr>
            <w:tcW w:w="1521" w:type="dxa"/>
            <w:tcBorders>
              <w:top w:val="nil"/>
              <w:left w:val="nil"/>
              <w:bottom w:val="nil"/>
              <w:right w:val="nil"/>
            </w:tcBorders>
            <w:shd w:val="clear" w:color="auto" w:fill="auto"/>
            <w:noWrap/>
            <w:vAlign w:val="bottom"/>
            <w:hideMark/>
          </w:tcPr>
          <w:p w14:paraId="2A6A4898" w14:textId="77777777" w:rsidR="00775345" w:rsidRPr="00FC4268" w:rsidRDefault="00775345" w:rsidP="00461E2C">
            <w:pPr>
              <w:jc w:val="both"/>
              <w:rPr>
                <w:color w:val="000000"/>
                <w:sz w:val="26"/>
                <w:szCs w:val="26"/>
              </w:rPr>
            </w:pPr>
          </w:p>
        </w:tc>
        <w:tc>
          <w:tcPr>
            <w:tcW w:w="1403" w:type="dxa"/>
            <w:tcBorders>
              <w:top w:val="nil"/>
              <w:left w:val="nil"/>
              <w:bottom w:val="nil"/>
              <w:right w:val="nil"/>
            </w:tcBorders>
            <w:shd w:val="clear" w:color="auto" w:fill="auto"/>
            <w:noWrap/>
            <w:vAlign w:val="bottom"/>
            <w:hideMark/>
          </w:tcPr>
          <w:p w14:paraId="4A6FC829" w14:textId="77777777" w:rsidR="00775345" w:rsidRPr="00FC4268" w:rsidRDefault="00775345" w:rsidP="00461E2C">
            <w:pPr>
              <w:jc w:val="both"/>
              <w:rPr>
                <w:color w:val="000000"/>
                <w:sz w:val="26"/>
                <w:szCs w:val="26"/>
              </w:rPr>
            </w:pPr>
          </w:p>
        </w:tc>
        <w:tc>
          <w:tcPr>
            <w:tcW w:w="752" w:type="dxa"/>
            <w:tcBorders>
              <w:top w:val="nil"/>
              <w:left w:val="nil"/>
              <w:bottom w:val="nil"/>
              <w:right w:val="nil"/>
            </w:tcBorders>
            <w:shd w:val="clear" w:color="auto" w:fill="auto"/>
            <w:noWrap/>
            <w:vAlign w:val="bottom"/>
            <w:hideMark/>
          </w:tcPr>
          <w:p w14:paraId="3D5E97AC" w14:textId="77777777" w:rsidR="00775345" w:rsidRPr="00FC4268" w:rsidRDefault="00775345" w:rsidP="00461E2C">
            <w:pPr>
              <w:jc w:val="both"/>
              <w:rPr>
                <w:color w:val="000000"/>
                <w:sz w:val="26"/>
                <w:szCs w:val="26"/>
              </w:rPr>
            </w:pPr>
          </w:p>
        </w:tc>
        <w:tc>
          <w:tcPr>
            <w:tcW w:w="752" w:type="dxa"/>
            <w:tcBorders>
              <w:top w:val="nil"/>
              <w:left w:val="nil"/>
              <w:bottom w:val="nil"/>
              <w:right w:val="nil"/>
            </w:tcBorders>
            <w:shd w:val="clear" w:color="auto" w:fill="auto"/>
            <w:noWrap/>
            <w:vAlign w:val="bottom"/>
            <w:hideMark/>
          </w:tcPr>
          <w:p w14:paraId="70ED85F6" w14:textId="77777777" w:rsidR="00775345" w:rsidRPr="00FC4268" w:rsidRDefault="00775345" w:rsidP="00461E2C">
            <w:pPr>
              <w:jc w:val="both"/>
              <w:rPr>
                <w:color w:val="000000"/>
                <w:sz w:val="26"/>
                <w:szCs w:val="26"/>
              </w:rPr>
            </w:pPr>
          </w:p>
        </w:tc>
        <w:tc>
          <w:tcPr>
            <w:tcW w:w="814" w:type="dxa"/>
            <w:tcBorders>
              <w:top w:val="nil"/>
              <w:left w:val="nil"/>
              <w:bottom w:val="nil"/>
              <w:right w:val="nil"/>
            </w:tcBorders>
            <w:shd w:val="clear" w:color="auto" w:fill="auto"/>
            <w:noWrap/>
            <w:vAlign w:val="bottom"/>
            <w:hideMark/>
          </w:tcPr>
          <w:p w14:paraId="63391E75" w14:textId="77777777" w:rsidR="00775345" w:rsidRPr="00FC4268" w:rsidRDefault="00775345" w:rsidP="00461E2C">
            <w:pPr>
              <w:jc w:val="both"/>
              <w:rPr>
                <w:color w:val="000000"/>
                <w:sz w:val="26"/>
                <w:szCs w:val="26"/>
              </w:rPr>
            </w:pPr>
          </w:p>
        </w:tc>
        <w:tc>
          <w:tcPr>
            <w:tcW w:w="792" w:type="dxa"/>
            <w:gridSpan w:val="2"/>
            <w:tcBorders>
              <w:top w:val="nil"/>
              <w:left w:val="nil"/>
              <w:bottom w:val="nil"/>
              <w:right w:val="nil"/>
            </w:tcBorders>
            <w:shd w:val="clear" w:color="auto" w:fill="auto"/>
            <w:noWrap/>
            <w:vAlign w:val="bottom"/>
            <w:hideMark/>
          </w:tcPr>
          <w:p w14:paraId="21526485" w14:textId="77777777" w:rsidR="00775345" w:rsidRPr="00FC4268" w:rsidRDefault="00775345" w:rsidP="00461E2C">
            <w:pPr>
              <w:jc w:val="both"/>
              <w:rPr>
                <w:color w:val="000000"/>
                <w:sz w:val="26"/>
                <w:szCs w:val="26"/>
              </w:rPr>
            </w:pPr>
          </w:p>
        </w:tc>
        <w:tc>
          <w:tcPr>
            <w:tcW w:w="792" w:type="dxa"/>
            <w:gridSpan w:val="2"/>
            <w:tcBorders>
              <w:top w:val="nil"/>
              <w:left w:val="nil"/>
              <w:bottom w:val="nil"/>
              <w:right w:val="nil"/>
            </w:tcBorders>
            <w:shd w:val="clear" w:color="auto" w:fill="auto"/>
            <w:noWrap/>
            <w:vAlign w:val="bottom"/>
            <w:hideMark/>
          </w:tcPr>
          <w:p w14:paraId="70E6F903" w14:textId="77777777" w:rsidR="00775345" w:rsidRPr="00FC4268" w:rsidRDefault="00775345" w:rsidP="00461E2C">
            <w:pPr>
              <w:jc w:val="both"/>
              <w:rPr>
                <w:color w:val="000000"/>
                <w:sz w:val="26"/>
                <w:szCs w:val="26"/>
              </w:rPr>
            </w:pPr>
          </w:p>
        </w:tc>
        <w:tc>
          <w:tcPr>
            <w:tcW w:w="990" w:type="dxa"/>
            <w:gridSpan w:val="2"/>
            <w:tcBorders>
              <w:top w:val="nil"/>
              <w:left w:val="nil"/>
              <w:bottom w:val="nil"/>
              <w:right w:val="nil"/>
            </w:tcBorders>
            <w:shd w:val="clear" w:color="auto" w:fill="auto"/>
            <w:noWrap/>
            <w:vAlign w:val="bottom"/>
            <w:hideMark/>
          </w:tcPr>
          <w:p w14:paraId="67EBD8DB" w14:textId="77777777" w:rsidR="00775345" w:rsidRPr="00FC4268" w:rsidRDefault="00775345" w:rsidP="00461E2C">
            <w:pPr>
              <w:jc w:val="both"/>
              <w:rPr>
                <w:color w:val="000000"/>
                <w:sz w:val="26"/>
                <w:szCs w:val="26"/>
              </w:rPr>
            </w:pPr>
          </w:p>
        </w:tc>
      </w:tr>
      <w:tr w:rsidR="00775345" w:rsidRPr="00FC4268" w14:paraId="6BF23D2F" w14:textId="77777777" w:rsidTr="00775345">
        <w:trPr>
          <w:trHeight w:val="330"/>
        </w:trPr>
        <w:tc>
          <w:tcPr>
            <w:tcW w:w="9938" w:type="dxa"/>
            <w:gridSpan w:val="13"/>
            <w:tcBorders>
              <w:top w:val="nil"/>
              <w:left w:val="nil"/>
              <w:bottom w:val="nil"/>
              <w:right w:val="nil"/>
            </w:tcBorders>
            <w:shd w:val="clear" w:color="auto" w:fill="auto"/>
            <w:noWrap/>
            <w:vAlign w:val="bottom"/>
            <w:hideMark/>
          </w:tcPr>
          <w:p w14:paraId="22DBF928" w14:textId="77777777" w:rsidR="00775345" w:rsidRPr="00FC4268" w:rsidRDefault="00775345" w:rsidP="001C744F">
            <w:pPr>
              <w:jc w:val="both"/>
              <w:rPr>
                <w:i/>
                <w:iCs/>
                <w:color w:val="000000"/>
                <w:sz w:val="26"/>
                <w:szCs w:val="26"/>
              </w:rPr>
            </w:pPr>
            <w:r w:rsidRPr="00FC4268">
              <w:rPr>
                <w:i/>
                <w:iCs/>
                <w:color w:val="000000"/>
                <w:sz w:val="26"/>
                <w:szCs w:val="26"/>
              </w:rPr>
              <w:t>Yêu cầu gửi báo cáo về trước 30/5/20</w:t>
            </w:r>
            <w:r w:rsidR="001C744F">
              <w:rPr>
                <w:i/>
                <w:iCs/>
                <w:color w:val="000000"/>
                <w:sz w:val="26"/>
                <w:szCs w:val="26"/>
              </w:rPr>
              <w:t>20</w:t>
            </w:r>
            <w:r w:rsidRPr="00FC4268">
              <w:rPr>
                <w:i/>
                <w:iCs/>
                <w:color w:val="000000"/>
                <w:sz w:val="26"/>
                <w:szCs w:val="26"/>
              </w:rPr>
              <w:t xml:space="preserve"> (Chỉ gửi email chính thức đã đăng ký với em)</w:t>
            </w:r>
          </w:p>
        </w:tc>
      </w:tr>
      <w:tr w:rsidR="00775345" w:rsidRPr="00FC4268" w14:paraId="033B1B82" w14:textId="77777777" w:rsidTr="00775345">
        <w:trPr>
          <w:trHeight w:val="180"/>
        </w:trPr>
        <w:tc>
          <w:tcPr>
            <w:tcW w:w="700" w:type="dxa"/>
            <w:tcBorders>
              <w:top w:val="nil"/>
              <w:left w:val="nil"/>
              <w:bottom w:val="nil"/>
              <w:right w:val="nil"/>
            </w:tcBorders>
            <w:shd w:val="clear" w:color="auto" w:fill="auto"/>
            <w:noWrap/>
            <w:vAlign w:val="bottom"/>
            <w:hideMark/>
          </w:tcPr>
          <w:p w14:paraId="4722231E" w14:textId="77777777" w:rsidR="00775345" w:rsidRPr="00FC4268" w:rsidRDefault="00775345" w:rsidP="00461E2C">
            <w:pPr>
              <w:jc w:val="both"/>
              <w:rPr>
                <w:color w:val="000000"/>
                <w:sz w:val="26"/>
                <w:szCs w:val="26"/>
              </w:rPr>
            </w:pPr>
          </w:p>
        </w:tc>
        <w:tc>
          <w:tcPr>
            <w:tcW w:w="1422" w:type="dxa"/>
            <w:tcBorders>
              <w:top w:val="nil"/>
              <w:left w:val="nil"/>
              <w:bottom w:val="nil"/>
              <w:right w:val="nil"/>
            </w:tcBorders>
            <w:shd w:val="clear" w:color="auto" w:fill="auto"/>
            <w:noWrap/>
            <w:vAlign w:val="bottom"/>
            <w:hideMark/>
          </w:tcPr>
          <w:p w14:paraId="03AA173C" w14:textId="77777777" w:rsidR="00775345" w:rsidRPr="00FC4268" w:rsidRDefault="00775345" w:rsidP="00461E2C">
            <w:pPr>
              <w:jc w:val="both"/>
              <w:rPr>
                <w:color w:val="000000"/>
                <w:sz w:val="26"/>
                <w:szCs w:val="26"/>
              </w:rPr>
            </w:pPr>
          </w:p>
        </w:tc>
        <w:tc>
          <w:tcPr>
            <w:tcW w:w="1521" w:type="dxa"/>
            <w:tcBorders>
              <w:top w:val="nil"/>
              <w:left w:val="nil"/>
              <w:bottom w:val="nil"/>
              <w:right w:val="nil"/>
            </w:tcBorders>
            <w:shd w:val="clear" w:color="auto" w:fill="auto"/>
            <w:noWrap/>
            <w:vAlign w:val="bottom"/>
            <w:hideMark/>
          </w:tcPr>
          <w:p w14:paraId="2F4A0A67" w14:textId="77777777" w:rsidR="00775345" w:rsidRPr="00FC4268" w:rsidRDefault="00775345" w:rsidP="00461E2C">
            <w:pPr>
              <w:jc w:val="both"/>
              <w:rPr>
                <w:color w:val="000000"/>
                <w:sz w:val="26"/>
                <w:szCs w:val="26"/>
              </w:rPr>
            </w:pPr>
          </w:p>
        </w:tc>
        <w:tc>
          <w:tcPr>
            <w:tcW w:w="1403" w:type="dxa"/>
            <w:tcBorders>
              <w:top w:val="nil"/>
              <w:left w:val="nil"/>
              <w:bottom w:val="nil"/>
              <w:right w:val="nil"/>
            </w:tcBorders>
            <w:shd w:val="clear" w:color="auto" w:fill="auto"/>
            <w:noWrap/>
            <w:vAlign w:val="bottom"/>
            <w:hideMark/>
          </w:tcPr>
          <w:p w14:paraId="467DCE56" w14:textId="77777777" w:rsidR="00775345" w:rsidRPr="00FC4268" w:rsidRDefault="00775345" w:rsidP="00461E2C">
            <w:pPr>
              <w:jc w:val="both"/>
              <w:rPr>
                <w:color w:val="000000"/>
                <w:sz w:val="26"/>
                <w:szCs w:val="26"/>
              </w:rPr>
            </w:pPr>
          </w:p>
        </w:tc>
        <w:tc>
          <w:tcPr>
            <w:tcW w:w="752" w:type="dxa"/>
            <w:tcBorders>
              <w:top w:val="nil"/>
              <w:left w:val="nil"/>
              <w:bottom w:val="nil"/>
              <w:right w:val="nil"/>
            </w:tcBorders>
            <w:shd w:val="clear" w:color="auto" w:fill="auto"/>
            <w:noWrap/>
            <w:vAlign w:val="bottom"/>
            <w:hideMark/>
          </w:tcPr>
          <w:p w14:paraId="63618691" w14:textId="77777777" w:rsidR="00775345" w:rsidRPr="00FC4268" w:rsidRDefault="00775345" w:rsidP="00461E2C">
            <w:pPr>
              <w:jc w:val="both"/>
              <w:rPr>
                <w:color w:val="000000"/>
                <w:sz w:val="26"/>
                <w:szCs w:val="26"/>
              </w:rPr>
            </w:pPr>
          </w:p>
        </w:tc>
        <w:tc>
          <w:tcPr>
            <w:tcW w:w="752" w:type="dxa"/>
            <w:tcBorders>
              <w:top w:val="nil"/>
              <w:left w:val="nil"/>
              <w:bottom w:val="nil"/>
              <w:right w:val="nil"/>
            </w:tcBorders>
            <w:shd w:val="clear" w:color="auto" w:fill="auto"/>
            <w:noWrap/>
            <w:vAlign w:val="bottom"/>
            <w:hideMark/>
          </w:tcPr>
          <w:p w14:paraId="2F7453E6" w14:textId="77777777" w:rsidR="00775345" w:rsidRPr="00FC4268" w:rsidRDefault="00775345" w:rsidP="00461E2C">
            <w:pPr>
              <w:jc w:val="both"/>
              <w:rPr>
                <w:color w:val="000000"/>
                <w:sz w:val="26"/>
                <w:szCs w:val="26"/>
              </w:rPr>
            </w:pPr>
          </w:p>
        </w:tc>
        <w:tc>
          <w:tcPr>
            <w:tcW w:w="978" w:type="dxa"/>
            <w:gridSpan w:val="2"/>
            <w:tcBorders>
              <w:top w:val="nil"/>
              <w:left w:val="nil"/>
              <w:bottom w:val="nil"/>
              <w:right w:val="nil"/>
            </w:tcBorders>
            <w:shd w:val="clear" w:color="auto" w:fill="auto"/>
            <w:noWrap/>
            <w:vAlign w:val="bottom"/>
            <w:hideMark/>
          </w:tcPr>
          <w:p w14:paraId="1CC375A0" w14:textId="77777777" w:rsidR="00775345" w:rsidRPr="00FC4268" w:rsidRDefault="00775345" w:rsidP="00461E2C">
            <w:pPr>
              <w:jc w:val="both"/>
              <w:rPr>
                <w:color w:val="000000"/>
                <w:sz w:val="26"/>
                <w:szCs w:val="26"/>
              </w:rPr>
            </w:pPr>
          </w:p>
        </w:tc>
        <w:tc>
          <w:tcPr>
            <w:tcW w:w="628" w:type="dxa"/>
            <w:tcBorders>
              <w:top w:val="nil"/>
              <w:left w:val="nil"/>
              <w:bottom w:val="nil"/>
              <w:right w:val="nil"/>
            </w:tcBorders>
            <w:shd w:val="clear" w:color="auto" w:fill="auto"/>
            <w:noWrap/>
            <w:vAlign w:val="bottom"/>
            <w:hideMark/>
          </w:tcPr>
          <w:p w14:paraId="11843127" w14:textId="77777777" w:rsidR="00775345" w:rsidRPr="00FC4268" w:rsidRDefault="00775345" w:rsidP="00461E2C">
            <w:pPr>
              <w:jc w:val="both"/>
              <w:rPr>
                <w:i/>
                <w:iCs/>
                <w:color w:val="000000"/>
                <w:sz w:val="26"/>
                <w:szCs w:val="26"/>
              </w:rPr>
            </w:pPr>
          </w:p>
        </w:tc>
        <w:tc>
          <w:tcPr>
            <w:tcW w:w="792" w:type="dxa"/>
            <w:gridSpan w:val="2"/>
            <w:tcBorders>
              <w:top w:val="nil"/>
              <w:left w:val="nil"/>
              <w:bottom w:val="nil"/>
              <w:right w:val="nil"/>
            </w:tcBorders>
            <w:shd w:val="clear" w:color="auto" w:fill="auto"/>
            <w:noWrap/>
            <w:vAlign w:val="bottom"/>
            <w:hideMark/>
          </w:tcPr>
          <w:p w14:paraId="175E5739" w14:textId="77777777" w:rsidR="00775345" w:rsidRPr="00FC4268" w:rsidRDefault="00775345" w:rsidP="00461E2C">
            <w:pPr>
              <w:jc w:val="both"/>
              <w:rPr>
                <w:i/>
                <w:iCs/>
                <w:color w:val="000000"/>
                <w:sz w:val="26"/>
                <w:szCs w:val="26"/>
              </w:rPr>
            </w:pPr>
          </w:p>
        </w:tc>
        <w:tc>
          <w:tcPr>
            <w:tcW w:w="990" w:type="dxa"/>
            <w:gridSpan w:val="2"/>
            <w:tcBorders>
              <w:top w:val="nil"/>
              <w:left w:val="nil"/>
              <w:bottom w:val="nil"/>
              <w:right w:val="nil"/>
            </w:tcBorders>
            <w:shd w:val="clear" w:color="auto" w:fill="auto"/>
            <w:noWrap/>
            <w:vAlign w:val="bottom"/>
            <w:hideMark/>
          </w:tcPr>
          <w:p w14:paraId="1944E613" w14:textId="77777777" w:rsidR="00775345" w:rsidRPr="00FC4268" w:rsidRDefault="00775345" w:rsidP="00461E2C">
            <w:pPr>
              <w:jc w:val="both"/>
              <w:rPr>
                <w:i/>
                <w:iCs/>
                <w:color w:val="000000"/>
                <w:sz w:val="26"/>
                <w:szCs w:val="26"/>
              </w:rPr>
            </w:pPr>
          </w:p>
        </w:tc>
      </w:tr>
      <w:tr w:rsidR="004D0D1D" w:rsidRPr="00FC4268" w14:paraId="28CBA118" w14:textId="77777777" w:rsidTr="00775345">
        <w:trPr>
          <w:trHeight w:val="180"/>
        </w:trPr>
        <w:tc>
          <w:tcPr>
            <w:tcW w:w="700" w:type="dxa"/>
            <w:tcBorders>
              <w:top w:val="nil"/>
              <w:left w:val="nil"/>
              <w:bottom w:val="nil"/>
              <w:right w:val="nil"/>
            </w:tcBorders>
            <w:shd w:val="clear" w:color="auto" w:fill="auto"/>
            <w:noWrap/>
            <w:vAlign w:val="bottom"/>
          </w:tcPr>
          <w:p w14:paraId="0D9AEAF9" w14:textId="77777777" w:rsidR="004D0D1D" w:rsidRDefault="004D0D1D" w:rsidP="00461E2C">
            <w:pPr>
              <w:jc w:val="both"/>
              <w:rPr>
                <w:color w:val="000000"/>
                <w:sz w:val="26"/>
                <w:szCs w:val="26"/>
              </w:rPr>
            </w:pPr>
          </w:p>
          <w:p w14:paraId="0B351466" w14:textId="77777777" w:rsidR="004D0D1D" w:rsidRPr="00FC4268" w:rsidRDefault="004D0D1D" w:rsidP="00461E2C">
            <w:pPr>
              <w:jc w:val="both"/>
              <w:rPr>
                <w:color w:val="000000"/>
                <w:sz w:val="26"/>
                <w:szCs w:val="26"/>
              </w:rPr>
            </w:pPr>
          </w:p>
        </w:tc>
        <w:tc>
          <w:tcPr>
            <w:tcW w:w="1422" w:type="dxa"/>
            <w:tcBorders>
              <w:top w:val="nil"/>
              <w:left w:val="nil"/>
              <w:bottom w:val="nil"/>
              <w:right w:val="nil"/>
            </w:tcBorders>
            <w:shd w:val="clear" w:color="auto" w:fill="auto"/>
            <w:noWrap/>
            <w:vAlign w:val="bottom"/>
          </w:tcPr>
          <w:p w14:paraId="0E5C518B" w14:textId="77777777" w:rsidR="004D0D1D" w:rsidRPr="00FC4268" w:rsidRDefault="004D0D1D" w:rsidP="00461E2C">
            <w:pPr>
              <w:jc w:val="both"/>
              <w:rPr>
                <w:color w:val="000000"/>
                <w:sz w:val="26"/>
                <w:szCs w:val="26"/>
              </w:rPr>
            </w:pPr>
          </w:p>
        </w:tc>
        <w:tc>
          <w:tcPr>
            <w:tcW w:w="1521" w:type="dxa"/>
            <w:tcBorders>
              <w:top w:val="nil"/>
              <w:left w:val="nil"/>
              <w:bottom w:val="nil"/>
              <w:right w:val="nil"/>
            </w:tcBorders>
            <w:shd w:val="clear" w:color="auto" w:fill="auto"/>
            <w:noWrap/>
            <w:vAlign w:val="bottom"/>
          </w:tcPr>
          <w:p w14:paraId="06B0F5BA" w14:textId="77777777" w:rsidR="004D0D1D" w:rsidRPr="00FC4268" w:rsidRDefault="004D0D1D" w:rsidP="00461E2C">
            <w:pPr>
              <w:jc w:val="both"/>
              <w:rPr>
                <w:color w:val="000000"/>
                <w:sz w:val="26"/>
                <w:szCs w:val="26"/>
              </w:rPr>
            </w:pPr>
          </w:p>
        </w:tc>
        <w:tc>
          <w:tcPr>
            <w:tcW w:w="1403" w:type="dxa"/>
            <w:tcBorders>
              <w:top w:val="nil"/>
              <w:left w:val="nil"/>
              <w:bottom w:val="nil"/>
              <w:right w:val="nil"/>
            </w:tcBorders>
            <w:shd w:val="clear" w:color="auto" w:fill="auto"/>
            <w:noWrap/>
            <w:vAlign w:val="bottom"/>
          </w:tcPr>
          <w:p w14:paraId="4DCF84D6" w14:textId="77777777" w:rsidR="004D0D1D" w:rsidRPr="00FC4268" w:rsidRDefault="004D0D1D" w:rsidP="00461E2C">
            <w:pPr>
              <w:jc w:val="both"/>
              <w:rPr>
                <w:color w:val="000000"/>
                <w:sz w:val="26"/>
                <w:szCs w:val="26"/>
              </w:rPr>
            </w:pPr>
          </w:p>
        </w:tc>
        <w:tc>
          <w:tcPr>
            <w:tcW w:w="752" w:type="dxa"/>
            <w:tcBorders>
              <w:top w:val="nil"/>
              <w:left w:val="nil"/>
              <w:bottom w:val="nil"/>
              <w:right w:val="nil"/>
            </w:tcBorders>
            <w:shd w:val="clear" w:color="auto" w:fill="auto"/>
            <w:noWrap/>
            <w:vAlign w:val="bottom"/>
          </w:tcPr>
          <w:p w14:paraId="2D27DC49" w14:textId="77777777" w:rsidR="004D0D1D" w:rsidRPr="00FC4268" w:rsidRDefault="004D0D1D" w:rsidP="00461E2C">
            <w:pPr>
              <w:jc w:val="both"/>
              <w:rPr>
                <w:color w:val="000000"/>
                <w:sz w:val="26"/>
                <w:szCs w:val="26"/>
              </w:rPr>
            </w:pPr>
          </w:p>
        </w:tc>
        <w:tc>
          <w:tcPr>
            <w:tcW w:w="752" w:type="dxa"/>
            <w:tcBorders>
              <w:top w:val="nil"/>
              <w:left w:val="nil"/>
              <w:bottom w:val="nil"/>
              <w:right w:val="nil"/>
            </w:tcBorders>
            <w:shd w:val="clear" w:color="auto" w:fill="auto"/>
            <w:noWrap/>
            <w:vAlign w:val="bottom"/>
          </w:tcPr>
          <w:p w14:paraId="6D3AAE7D" w14:textId="77777777" w:rsidR="004D0D1D" w:rsidRPr="00FC4268" w:rsidRDefault="004D0D1D" w:rsidP="00461E2C">
            <w:pPr>
              <w:jc w:val="both"/>
              <w:rPr>
                <w:color w:val="000000"/>
                <w:sz w:val="26"/>
                <w:szCs w:val="26"/>
              </w:rPr>
            </w:pPr>
          </w:p>
        </w:tc>
        <w:tc>
          <w:tcPr>
            <w:tcW w:w="978" w:type="dxa"/>
            <w:gridSpan w:val="2"/>
            <w:tcBorders>
              <w:top w:val="nil"/>
              <w:left w:val="nil"/>
              <w:bottom w:val="nil"/>
              <w:right w:val="nil"/>
            </w:tcBorders>
            <w:shd w:val="clear" w:color="auto" w:fill="auto"/>
            <w:noWrap/>
            <w:vAlign w:val="bottom"/>
          </w:tcPr>
          <w:p w14:paraId="7F44E6AB" w14:textId="77777777" w:rsidR="004D0D1D" w:rsidRPr="00FC4268" w:rsidRDefault="004D0D1D" w:rsidP="00461E2C">
            <w:pPr>
              <w:jc w:val="both"/>
              <w:rPr>
                <w:color w:val="000000"/>
                <w:sz w:val="26"/>
                <w:szCs w:val="26"/>
              </w:rPr>
            </w:pPr>
          </w:p>
        </w:tc>
        <w:tc>
          <w:tcPr>
            <w:tcW w:w="628" w:type="dxa"/>
            <w:tcBorders>
              <w:top w:val="nil"/>
              <w:left w:val="nil"/>
              <w:bottom w:val="nil"/>
              <w:right w:val="nil"/>
            </w:tcBorders>
            <w:shd w:val="clear" w:color="auto" w:fill="auto"/>
            <w:noWrap/>
            <w:vAlign w:val="bottom"/>
          </w:tcPr>
          <w:p w14:paraId="115238AB" w14:textId="77777777" w:rsidR="004D0D1D" w:rsidRPr="00FC4268" w:rsidRDefault="004D0D1D" w:rsidP="00461E2C">
            <w:pPr>
              <w:jc w:val="both"/>
              <w:rPr>
                <w:i/>
                <w:iCs/>
                <w:color w:val="000000"/>
                <w:sz w:val="26"/>
                <w:szCs w:val="26"/>
              </w:rPr>
            </w:pPr>
          </w:p>
        </w:tc>
        <w:tc>
          <w:tcPr>
            <w:tcW w:w="792" w:type="dxa"/>
            <w:gridSpan w:val="2"/>
            <w:tcBorders>
              <w:top w:val="nil"/>
              <w:left w:val="nil"/>
              <w:bottom w:val="nil"/>
              <w:right w:val="nil"/>
            </w:tcBorders>
            <w:shd w:val="clear" w:color="auto" w:fill="auto"/>
            <w:noWrap/>
            <w:vAlign w:val="bottom"/>
          </w:tcPr>
          <w:p w14:paraId="1A54A60E" w14:textId="77777777" w:rsidR="004D0D1D" w:rsidRPr="00FC4268" w:rsidRDefault="004D0D1D" w:rsidP="00461E2C">
            <w:pPr>
              <w:jc w:val="both"/>
              <w:rPr>
                <w:i/>
                <w:iCs/>
                <w:color w:val="000000"/>
                <w:sz w:val="26"/>
                <w:szCs w:val="26"/>
              </w:rPr>
            </w:pPr>
          </w:p>
        </w:tc>
        <w:tc>
          <w:tcPr>
            <w:tcW w:w="990" w:type="dxa"/>
            <w:gridSpan w:val="2"/>
            <w:tcBorders>
              <w:top w:val="nil"/>
              <w:left w:val="nil"/>
              <w:bottom w:val="nil"/>
              <w:right w:val="nil"/>
            </w:tcBorders>
            <w:shd w:val="clear" w:color="auto" w:fill="auto"/>
            <w:noWrap/>
            <w:vAlign w:val="bottom"/>
          </w:tcPr>
          <w:p w14:paraId="3C7327D3" w14:textId="77777777" w:rsidR="004D0D1D" w:rsidRPr="00FC4268" w:rsidRDefault="004D0D1D" w:rsidP="00461E2C">
            <w:pPr>
              <w:jc w:val="both"/>
              <w:rPr>
                <w:i/>
                <w:iCs/>
                <w:color w:val="000000"/>
                <w:sz w:val="26"/>
                <w:szCs w:val="26"/>
              </w:rPr>
            </w:pPr>
          </w:p>
        </w:tc>
      </w:tr>
      <w:tr w:rsidR="004D0D1D" w:rsidRPr="00FC4268" w14:paraId="08D56470" w14:textId="77777777" w:rsidTr="00775345">
        <w:trPr>
          <w:trHeight w:val="180"/>
        </w:trPr>
        <w:tc>
          <w:tcPr>
            <w:tcW w:w="700" w:type="dxa"/>
            <w:tcBorders>
              <w:top w:val="nil"/>
              <w:left w:val="nil"/>
              <w:bottom w:val="nil"/>
              <w:right w:val="nil"/>
            </w:tcBorders>
            <w:shd w:val="clear" w:color="auto" w:fill="auto"/>
            <w:noWrap/>
            <w:vAlign w:val="bottom"/>
          </w:tcPr>
          <w:p w14:paraId="26EFEE96" w14:textId="77777777" w:rsidR="004D0D1D" w:rsidRDefault="004D0D1D" w:rsidP="00461E2C">
            <w:pPr>
              <w:jc w:val="both"/>
              <w:rPr>
                <w:color w:val="000000"/>
                <w:sz w:val="26"/>
                <w:szCs w:val="26"/>
              </w:rPr>
            </w:pPr>
          </w:p>
        </w:tc>
        <w:tc>
          <w:tcPr>
            <w:tcW w:w="1422" w:type="dxa"/>
            <w:tcBorders>
              <w:top w:val="nil"/>
              <w:left w:val="nil"/>
              <w:bottom w:val="nil"/>
              <w:right w:val="nil"/>
            </w:tcBorders>
            <w:shd w:val="clear" w:color="auto" w:fill="auto"/>
            <w:noWrap/>
            <w:vAlign w:val="bottom"/>
          </w:tcPr>
          <w:p w14:paraId="5DA0B44D" w14:textId="77777777" w:rsidR="004D0D1D" w:rsidRPr="00FC4268" w:rsidRDefault="004D0D1D" w:rsidP="00461E2C">
            <w:pPr>
              <w:jc w:val="both"/>
              <w:rPr>
                <w:color w:val="000000"/>
                <w:sz w:val="26"/>
                <w:szCs w:val="26"/>
              </w:rPr>
            </w:pPr>
          </w:p>
        </w:tc>
        <w:tc>
          <w:tcPr>
            <w:tcW w:w="1521" w:type="dxa"/>
            <w:tcBorders>
              <w:top w:val="nil"/>
              <w:left w:val="nil"/>
              <w:bottom w:val="nil"/>
              <w:right w:val="nil"/>
            </w:tcBorders>
            <w:shd w:val="clear" w:color="auto" w:fill="auto"/>
            <w:noWrap/>
            <w:vAlign w:val="bottom"/>
          </w:tcPr>
          <w:p w14:paraId="7931D692" w14:textId="77777777" w:rsidR="004D0D1D" w:rsidRPr="00FC4268" w:rsidRDefault="004D0D1D" w:rsidP="00461E2C">
            <w:pPr>
              <w:jc w:val="both"/>
              <w:rPr>
                <w:color w:val="000000"/>
                <w:sz w:val="26"/>
                <w:szCs w:val="26"/>
              </w:rPr>
            </w:pPr>
          </w:p>
        </w:tc>
        <w:tc>
          <w:tcPr>
            <w:tcW w:w="1403" w:type="dxa"/>
            <w:tcBorders>
              <w:top w:val="nil"/>
              <w:left w:val="nil"/>
              <w:bottom w:val="nil"/>
              <w:right w:val="nil"/>
            </w:tcBorders>
            <w:shd w:val="clear" w:color="auto" w:fill="auto"/>
            <w:noWrap/>
            <w:vAlign w:val="bottom"/>
          </w:tcPr>
          <w:p w14:paraId="08018EC3" w14:textId="77777777" w:rsidR="004D0D1D" w:rsidRPr="00FC4268" w:rsidRDefault="004D0D1D" w:rsidP="00461E2C">
            <w:pPr>
              <w:jc w:val="both"/>
              <w:rPr>
                <w:color w:val="000000"/>
                <w:sz w:val="26"/>
                <w:szCs w:val="26"/>
              </w:rPr>
            </w:pPr>
          </w:p>
        </w:tc>
        <w:tc>
          <w:tcPr>
            <w:tcW w:w="752" w:type="dxa"/>
            <w:tcBorders>
              <w:top w:val="nil"/>
              <w:left w:val="nil"/>
              <w:bottom w:val="nil"/>
              <w:right w:val="nil"/>
            </w:tcBorders>
            <w:shd w:val="clear" w:color="auto" w:fill="auto"/>
            <w:noWrap/>
            <w:vAlign w:val="bottom"/>
          </w:tcPr>
          <w:p w14:paraId="3ECE7BB9" w14:textId="77777777" w:rsidR="004D0D1D" w:rsidRPr="00FC4268" w:rsidRDefault="004D0D1D" w:rsidP="00461E2C">
            <w:pPr>
              <w:jc w:val="both"/>
              <w:rPr>
                <w:color w:val="000000"/>
                <w:sz w:val="26"/>
                <w:szCs w:val="26"/>
              </w:rPr>
            </w:pPr>
          </w:p>
        </w:tc>
        <w:tc>
          <w:tcPr>
            <w:tcW w:w="752" w:type="dxa"/>
            <w:tcBorders>
              <w:top w:val="nil"/>
              <w:left w:val="nil"/>
              <w:bottom w:val="nil"/>
              <w:right w:val="nil"/>
            </w:tcBorders>
            <w:shd w:val="clear" w:color="auto" w:fill="auto"/>
            <w:noWrap/>
            <w:vAlign w:val="bottom"/>
          </w:tcPr>
          <w:p w14:paraId="126D3A7B" w14:textId="77777777" w:rsidR="004D0D1D" w:rsidRPr="00FC4268" w:rsidRDefault="004D0D1D" w:rsidP="00461E2C">
            <w:pPr>
              <w:jc w:val="both"/>
              <w:rPr>
                <w:color w:val="000000"/>
                <w:sz w:val="26"/>
                <w:szCs w:val="26"/>
              </w:rPr>
            </w:pPr>
          </w:p>
        </w:tc>
        <w:tc>
          <w:tcPr>
            <w:tcW w:w="978" w:type="dxa"/>
            <w:gridSpan w:val="2"/>
            <w:tcBorders>
              <w:top w:val="nil"/>
              <w:left w:val="nil"/>
              <w:bottom w:val="nil"/>
              <w:right w:val="nil"/>
            </w:tcBorders>
            <w:shd w:val="clear" w:color="auto" w:fill="auto"/>
            <w:noWrap/>
            <w:vAlign w:val="bottom"/>
          </w:tcPr>
          <w:p w14:paraId="03694519" w14:textId="77777777" w:rsidR="004D0D1D" w:rsidRPr="00FC4268" w:rsidRDefault="004D0D1D" w:rsidP="00461E2C">
            <w:pPr>
              <w:jc w:val="both"/>
              <w:rPr>
                <w:color w:val="000000"/>
                <w:sz w:val="26"/>
                <w:szCs w:val="26"/>
              </w:rPr>
            </w:pPr>
          </w:p>
        </w:tc>
        <w:tc>
          <w:tcPr>
            <w:tcW w:w="628" w:type="dxa"/>
            <w:tcBorders>
              <w:top w:val="nil"/>
              <w:left w:val="nil"/>
              <w:bottom w:val="nil"/>
              <w:right w:val="nil"/>
            </w:tcBorders>
            <w:shd w:val="clear" w:color="auto" w:fill="auto"/>
            <w:noWrap/>
            <w:vAlign w:val="bottom"/>
          </w:tcPr>
          <w:p w14:paraId="788C7D56" w14:textId="77777777" w:rsidR="004D0D1D" w:rsidRPr="00FC4268" w:rsidRDefault="004D0D1D" w:rsidP="00461E2C">
            <w:pPr>
              <w:jc w:val="both"/>
              <w:rPr>
                <w:i/>
                <w:iCs/>
                <w:color w:val="000000"/>
                <w:sz w:val="26"/>
                <w:szCs w:val="26"/>
              </w:rPr>
            </w:pPr>
          </w:p>
        </w:tc>
        <w:tc>
          <w:tcPr>
            <w:tcW w:w="792" w:type="dxa"/>
            <w:gridSpan w:val="2"/>
            <w:tcBorders>
              <w:top w:val="nil"/>
              <w:left w:val="nil"/>
              <w:bottom w:val="nil"/>
              <w:right w:val="nil"/>
            </w:tcBorders>
            <w:shd w:val="clear" w:color="auto" w:fill="auto"/>
            <w:noWrap/>
            <w:vAlign w:val="bottom"/>
          </w:tcPr>
          <w:p w14:paraId="40B1415B" w14:textId="77777777" w:rsidR="004D0D1D" w:rsidRPr="00FC4268" w:rsidRDefault="004D0D1D" w:rsidP="00461E2C">
            <w:pPr>
              <w:jc w:val="both"/>
              <w:rPr>
                <w:i/>
                <w:iCs/>
                <w:color w:val="000000"/>
                <w:sz w:val="26"/>
                <w:szCs w:val="26"/>
              </w:rPr>
            </w:pPr>
          </w:p>
        </w:tc>
        <w:tc>
          <w:tcPr>
            <w:tcW w:w="990" w:type="dxa"/>
            <w:gridSpan w:val="2"/>
            <w:tcBorders>
              <w:top w:val="nil"/>
              <w:left w:val="nil"/>
              <w:bottom w:val="nil"/>
              <w:right w:val="nil"/>
            </w:tcBorders>
            <w:shd w:val="clear" w:color="auto" w:fill="auto"/>
            <w:noWrap/>
            <w:vAlign w:val="bottom"/>
          </w:tcPr>
          <w:p w14:paraId="6B25164C" w14:textId="77777777" w:rsidR="004D0D1D" w:rsidRPr="00FC4268" w:rsidRDefault="004D0D1D" w:rsidP="00461E2C">
            <w:pPr>
              <w:jc w:val="both"/>
              <w:rPr>
                <w:i/>
                <w:iCs/>
                <w:color w:val="000000"/>
                <w:sz w:val="26"/>
                <w:szCs w:val="26"/>
              </w:rPr>
            </w:pPr>
          </w:p>
        </w:tc>
      </w:tr>
      <w:tr w:rsidR="00775345" w:rsidRPr="00FC4268" w14:paraId="6E7C8706" w14:textId="77777777" w:rsidTr="00775345">
        <w:trPr>
          <w:trHeight w:val="82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7AD5DB" w14:textId="77777777" w:rsidR="00775345" w:rsidRPr="00FC4268" w:rsidRDefault="00775345" w:rsidP="00461E2C">
            <w:pPr>
              <w:jc w:val="both"/>
              <w:rPr>
                <w:b/>
                <w:bCs/>
                <w:color w:val="000000"/>
                <w:sz w:val="26"/>
                <w:szCs w:val="26"/>
              </w:rPr>
            </w:pPr>
            <w:r w:rsidRPr="00FC4268">
              <w:rPr>
                <w:b/>
                <w:bCs/>
                <w:color w:val="000000"/>
                <w:sz w:val="26"/>
                <w:szCs w:val="26"/>
              </w:rPr>
              <w:t>TT</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B2319" w14:textId="77777777" w:rsidR="00775345" w:rsidRPr="00FC4268" w:rsidRDefault="00775345" w:rsidP="00461E2C">
            <w:pPr>
              <w:jc w:val="both"/>
              <w:rPr>
                <w:b/>
                <w:bCs/>
                <w:color w:val="000000"/>
                <w:sz w:val="26"/>
                <w:szCs w:val="26"/>
              </w:rPr>
            </w:pPr>
            <w:r w:rsidRPr="00FC4268">
              <w:rPr>
                <w:b/>
                <w:bCs/>
                <w:color w:val="000000"/>
                <w:sz w:val="26"/>
                <w:szCs w:val="26"/>
              </w:rPr>
              <w:t>Tên trường</w:t>
            </w:r>
          </w:p>
        </w:tc>
        <w:tc>
          <w:tcPr>
            <w:tcW w:w="1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2E6FB0" w14:textId="77777777" w:rsidR="00775345" w:rsidRPr="00FC4268" w:rsidRDefault="00775345" w:rsidP="00461E2C">
            <w:pPr>
              <w:jc w:val="both"/>
              <w:rPr>
                <w:b/>
                <w:bCs/>
                <w:color w:val="000000"/>
                <w:sz w:val="26"/>
                <w:szCs w:val="26"/>
              </w:rPr>
            </w:pPr>
            <w:r w:rsidRPr="00FC4268">
              <w:rPr>
                <w:b/>
                <w:bCs/>
                <w:color w:val="000000"/>
                <w:sz w:val="26"/>
                <w:szCs w:val="26"/>
              </w:rPr>
              <w:t>Mã đơn vị</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7FABA6" w14:textId="77777777" w:rsidR="00775345" w:rsidRPr="00FC4268" w:rsidRDefault="00775345" w:rsidP="00461E2C">
            <w:pPr>
              <w:jc w:val="both"/>
              <w:rPr>
                <w:b/>
                <w:bCs/>
                <w:color w:val="000000"/>
                <w:sz w:val="26"/>
                <w:szCs w:val="26"/>
              </w:rPr>
            </w:pPr>
            <w:r w:rsidRPr="00FC4268">
              <w:rPr>
                <w:b/>
                <w:bCs/>
                <w:color w:val="000000"/>
                <w:sz w:val="26"/>
                <w:szCs w:val="26"/>
              </w:rPr>
              <w:t>quận, huyện</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59E8CAAE" w14:textId="77777777" w:rsidR="00775345" w:rsidRPr="00FC4268" w:rsidRDefault="00775345" w:rsidP="00461E2C">
            <w:pPr>
              <w:jc w:val="both"/>
              <w:rPr>
                <w:b/>
                <w:bCs/>
                <w:color w:val="000000"/>
                <w:sz w:val="26"/>
                <w:szCs w:val="26"/>
              </w:rPr>
            </w:pPr>
            <w:r w:rsidRPr="00FC4268">
              <w:rPr>
                <w:b/>
                <w:bCs/>
                <w:color w:val="000000"/>
                <w:sz w:val="26"/>
                <w:szCs w:val="26"/>
              </w:rPr>
              <w:t>Trạng thái cũ</w:t>
            </w:r>
          </w:p>
        </w:tc>
        <w:tc>
          <w:tcPr>
            <w:tcW w:w="2410" w:type="dxa"/>
            <w:gridSpan w:val="5"/>
            <w:tcBorders>
              <w:top w:val="single" w:sz="4" w:space="0" w:color="auto"/>
              <w:left w:val="nil"/>
              <w:bottom w:val="single" w:sz="4" w:space="0" w:color="auto"/>
              <w:right w:val="single" w:sz="4" w:space="0" w:color="000000"/>
            </w:tcBorders>
            <w:shd w:val="clear" w:color="000000" w:fill="00B050"/>
            <w:vAlign w:val="center"/>
            <w:hideMark/>
          </w:tcPr>
          <w:p w14:paraId="52B46B13" w14:textId="77777777" w:rsidR="00775345" w:rsidRPr="00FC4268" w:rsidRDefault="00775345" w:rsidP="00461E2C">
            <w:pPr>
              <w:jc w:val="both"/>
              <w:rPr>
                <w:b/>
                <w:bCs/>
                <w:color w:val="000000"/>
                <w:sz w:val="26"/>
                <w:szCs w:val="26"/>
              </w:rPr>
            </w:pPr>
            <w:r w:rsidRPr="00FC4268">
              <w:rPr>
                <w:b/>
                <w:bCs/>
                <w:color w:val="000000"/>
                <w:sz w:val="26"/>
                <w:szCs w:val="26"/>
              </w:rPr>
              <w:t>Đề nghị điều chỉnh sang trạng thái mới</w:t>
            </w:r>
          </w:p>
        </w:tc>
      </w:tr>
      <w:tr w:rsidR="00775345" w:rsidRPr="00FC4268" w14:paraId="5EF7F354" w14:textId="77777777" w:rsidTr="00775345">
        <w:trPr>
          <w:trHeight w:val="1380"/>
        </w:trPr>
        <w:tc>
          <w:tcPr>
            <w:tcW w:w="700" w:type="dxa"/>
            <w:vMerge/>
            <w:tcBorders>
              <w:top w:val="single" w:sz="4" w:space="0" w:color="auto"/>
              <w:left w:val="single" w:sz="4" w:space="0" w:color="auto"/>
              <w:bottom w:val="single" w:sz="4" w:space="0" w:color="000000"/>
              <w:right w:val="single" w:sz="4" w:space="0" w:color="auto"/>
            </w:tcBorders>
            <w:vAlign w:val="center"/>
            <w:hideMark/>
          </w:tcPr>
          <w:p w14:paraId="3A54EA31" w14:textId="77777777" w:rsidR="00775345" w:rsidRPr="00FC4268" w:rsidRDefault="00775345" w:rsidP="00461E2C">
            <w:pPr>
              <w:jc w:val="both"/>
              <w:rPr>
                <w:b/>
                <w:bCs/>
                <w:color w:val="000000"/>
                <w:sz w:val="26"/>
                <w:szCs w:val="26"/>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14:paraId="66A91AC3" w14:textId="77777777" w:rsidR="00775345" w:rsidRPr="00FC4268" w:rsidRDefault="00775345" w:rsidP="00461E2C">
            <w:pPr>
              <w:jc w:val="both"/>
              <w:rPr>
                <w:b/>
                <w:bCs/>
                <w:color w:val="000000"/>
                <w:sz w:val="26"/>
                <w:szCs w:val="26"/>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14:paraId="00749731" w14:textId="77777777" w:rsidR="00775345" w:rsidRPr="00FC4268" w:rsidRDefault="00775345" w:rsidP="00461E2C">
            <w:pPr>
              <w:jc w:val="both"/>
              <w:rPr>
                <w:b/>
                <w:bCs/>
                <w:color w:val="000000"/>
                <w:sz w:val="26"/>
                <w:szCs w:val="26"/>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13D8D8F1" w14:textId="77777777" w:rsidR="00775345" w:rsidRPr="00FC4268" w:rsidRDefault="00775345" w:rsidP="00461E2C">
            <w:pPr>
              <w:jc w:val="both"/>
              <w:rPr>
                <w:b/>
                <w:bCs/>
                <w:color w:val="000000"/>
                <w:sz w:val="26"/>
                <w:szCs w:val="26"/>
              </w:rPr>
            </w:pPr>
          </w:p>
        </w:tc>
        <w:tc>
          <w:tcPr>
            <w:tcW w:w="752" w:type="dxa"/>
            <w:tcBorders>
              <w:top w:val="nil"/>
              <w:left w:val="nil"/>
              <w:bottom w:val="single" w:sz="4" w:space="0" w:color="auto"/>
              <w:right w:val="single" w:sz="4" w:space="0" w:color="auto"/>
            </w:tcBorders>
            <w:shd w:val="clear" w:color="auto" w:fill="auto"/>
            <w:vAlign w:val="center"/>
            <w:hideMark/>
          </w:tcPr>
          <w:p w14:paraId="01075A7D" w14:textId="77777777" w:rsidR="00775345" w:rsidRPr="00FC4268" w:rsidRDefault="00775345" w:rsidP="00461E2C">
            <w:pPr>
              <w:jc w:val="both"/>
              <w:rPr>
                <w:b/>
                <w:bCs/>
                <w:color w:val="000000"/>
                <w:sz w:val="26"/>
                <w:szCs w:val="26"/>
              </w:rPr>
            </w:pPr>
            <w:r w:rsidRPr="00FC4268">
              <w:rPr>
                <w:b/>
                <w:bCs/>
                <w:color w:val="000000"/>
                <w:sz w:val="26"/>
                <w:szCs w:val="26"/>
              </w:rPr>
              <w:t>Cấp</w:t>
            </w:r>
          </w:p>
        </w:tc>
        <w:tc>
          <w:tcPr>
            <w:tcW w:w="752" w:type="dxa"/>
            <w:tcBorders>
              <w:top w:val="nil"/>
              <w:left w:val="nil"/>
              <w:bottom w:val="single" w:sz="4" w:space="0" w:color="auto"/>
              <w:right w:val="single" w:sz="4" w:space="0" w:color="auto"/>
            </w:tcBorders>
            <w:shd w:val="clear" w:color="auto" w:fill="auto"/>
            <w:vAlign w:val="center"/>
            <w:hideMark/>
          </w:tcPr>
          <w:p w14:paraId="12273096" w14:textId="77777777" w:rsidR="00775345" w:rsidRPr="00FC4268" w:rsidRDefault="00775345" w:rsidP="00461E2C">
            <w:pPr>
              <w:jc w:val="both"/>
              <w:rPr>
                <w:b/>
                <w:bCs/>
                <w:color w:val="000000"/>
                <w:sz w:val="26"/>
                <w:szCs w:val="26"/>
              </w:rPr>
            </w:pPr>
            <w:r w:rsidRPr="00FC4268">
              <w:rPr>
                <w:b/>
                <w:bCs/>
                <w:color w:val="000000"/>
                <w:sz w:val="26"/>
                <w:szCs w:val="26"/>
              </w:rPr>
              <w:t>Loại hình</w:t>
            </w:r>
          </w:p>
        </w:tc>
        <w:tc>
          <w:tcPr>
            <w:tcW w:w="978" w:type="dxa"/>
            <w:gridSpan w:val="2"/>
            <w:tcBorders>
              <w:top w:val="nil"/>
              <w:left w:val="nil"/>
              <w:bottom w:val="single" w:sz="4" w:space="0" w:color="auto"/>
              <w:right w:val="single" w:sz="4" w:space="0" w:color="auto"/>
            </w:tcBorders>
            <w:shd w:val="clear" w:color="auto" w:fill="auto"/>
            <w:vAlign w:val="center"/>
            <w:hideMark/>
          </w:tcPr>
          <w:p w14:paraId="047FAB0C" w14:textId="77777777" w:rsidR="00775345" w:rsidRPr="00FC4268" w:rsidRDefault="00775345" w:rsidP="00461E2C">
            <w:pPr>
              <w:jc w:val="both"/>
              <w:rPr>
                <w:b/>
                <w:bCs/>
                <w:color w:val="000000"/>
                <w:sz w:val="26"/>
                <w:szCs w:val="26"/>
              </w:rPr>
            </w:pPr>
            <w:r w:rsidRPr="00FC4268">
              <w:rPr>
                <w:b/>
                <w:bCs/>
                <w:color w:val="000000"/>
                <w:sz w:val="26"/>
                <w:szCs w:val="26"/>
              </w:rPr>
              <w:t>Tình trạng hoạt động</w:t>
            </w:r>
          </w:p>
        </w:tc>
        <w:tc>
          <w:tcPr>
            <w:tcW w:w="709" w:type="dxa"/>
            <w:gridSpan w:val="2"/>
            <w:tcBorders>
              <w:top w:val="nil"/>
              <w:left w:val="nil"/>
              <w:bottom w:val="single" w:sz="4" w:space="0" w:color="auto"/>
              <w:right w:val="single" w:sz="4" w:space="0" w:color="auto"/>
            </w:tcBorders>
            <w:shd w:val="clear" w:color="000000" w:fill="00B050"/>
            <w:vAlign w:val="center"/>
            <w:hideMark/>
          </w:tcPr>
          <w:p w14:paraId="30D1A9B3" w14:textId="77777777" w:rsidR="00775345" w:rsidRPr="00FC4268" w:rsidRDefault="00775345" w:rsidP="00461E2C">
            <w:pPr>
              <w:jc w:val="both"/>
              <w:rPr>
                <w:b/>
                <w:bCs/>
                <w:color w:val="000000"/>
                <w:sz w:val="26"/>
                <w:szCs w:val="26"/>
              </w:rPr>
            </w:pPr>
            <w:r w:rsidRPr="00FC4268">
              <w:rPr>
                <w:b/>
                <w:bCs/>
                <w:color w:val="000000"/>
                <w:sz w:val="26"/>
                <w:szCs w:val="26"/>
              </w:rPr>
              <w:t>Cấp</w:t>
            </w:r>
          </w:p>
        </w:tc>
        <w:tc>
          <w:tcPr>
            <w:tcW w:w="850" w:type="dxa"/>
            <w:gridSpan w:val="2"/>
            <w:tcBorders>
              <w:top w:val="nil"/>
              <w:left w:val="nil"/>
              <w:bottom w:val="single" w:sz="4" w:space="0" w:color="auto"/>
              <w:right w:val="single" w:sz="4" w:space="0" w:color="auto"/>
            </w:tcBorders>
            <w:shd w:val="clear" w:color="000000" w:fill="00B050"/>
            <w:vAlign w:val="center"/>
            <w:hideMark/>
          </w:tcPr>
          <w:p w14:paraId="766816A9" w14:textId="77777777" w:rsidR="00775345" w:rsidRPr="00FC4268" w:rsidRDefault="00775345" w:rsidP="00461E2C">
            <w:pPr>
              <w:jc w:val="both"/>
              <w:rPr>
                <w:b/>
                <w:bCs/>
                <w:color w:val="000000"/>
                <w:sz w:val="26"/>
                <w:szCs w:val="26"/>
              </w:rPr>
            </w:pPr>
            <w:r w:rsidRPr="00FC4268">
              <w:rPr>
                <w:b/>
                <w:bCs/>
                <w:color w:val="000000"/>
                <w:sz w:val="26"/>
                <w:szCs w:val="26"/>
              </w:rPr>
              <w:t>Loại hình</w:t>
            </w:r>
          </w:p>
        </w:tc>
        <w:tc>
          <w:tcPr>
            <w:tcW w:w="851" w:type="dxa"/>
            <w:tcBorders>
              <w:top w:val="nil"/>
              <w:left w:val="nil"/>
              <w:bottom w:val="single" w:sz="4" w:space="0" w:color="auto"/>
              <w:right w:val="single" w:sz="4" w:space="0" w:color="auto"/>
            </w:tcBorders>
            <w:shd w:val="clear" w:color="000000" w:fill="00B050"/>
            <w:vAlign w:val="center"/>
            <w:hideMark/>
          </w:tcPr>
          <w:p w14:paraId="123A3B0C" w14:textId="77777777" w:rsidR="00775345" w:rsidRPr="00FC4268" w:rsidRDefault="00775345" w:rsidP="00461E2C">
            <w:pPr>
              <w:jc w:val="both"/>
              <w:rPr>
                <w:b/>
                <w:bCs/>
                <w:color w:val="000000"/>
                <w:sz w:val="26"/>
                <w:szCs w:val="26"/>
              </w:rPr>
            </w:pPr>
            <w:r w:rsidRPr="00FC4268">
              <w:rPr>
                <w:b/>
                <w:bCs/>
                <w:color w:val="000000"/>
                <w:sz w:val="26"/>
                <w:szCs w:val="26"/>
              </w:rPr>
              <w:t>Tình trạng hoạt động</w:t>
            </w:r>
          </w:p>
        </w:tc>
      </w:tr>
      <w:tr w:rsidR="00775345" w:rsidRPr="00FC4268" w14:paraId="4077D7B0"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93ED1A7"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29FDE257"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0BE0E1F3"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4D48DF8C"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7FB4E781"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5A224469"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6FA7566B"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1AB44C1"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2795996"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246E8F30"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7E701237"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9A5E11"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4D1797EE"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1D2C5291"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486834A1"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60B7E7EB"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0A48FDA3"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2D3712D5"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4DA4D32"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5D04C82"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1313ECCC"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4EC210BE"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77CC75"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0AEB5D61"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026A008C"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37A3B814"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1ED99A1B"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1CF9C930"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35A805F0"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9F89751"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0D1AAB6"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268EC902"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5B069AB9"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0919A6"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2629B9DE"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29CC34D8"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1A1408FB"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0DA935BE"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2F7F621D"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44E3ACD4"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D6A26FE"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C66C048"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2CEB541D"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6521599C"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6AA245"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40DFFC98"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6BEA30A7"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125963EB"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0A5ADB8E"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5AA59E5E"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1EB95670"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35DBCE"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3E54DC"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0A4A72C3"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2FFCA40F"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B77AD68"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494452A9"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5D23FC1A"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488B6210"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263DD9E1"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2DDC4CF4"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7780F9AA"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F6E479"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FA7B737"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602CC133"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62D7A4C7"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2EA7D2"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3AE8EAFF"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148C0BF6"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5BB38F3E"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128B242E"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7EF7A657"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7DB54931"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EC5EB17"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9D8A8CB"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07D072FA"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0941DF82"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5D95CD5"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7ECB187D"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50776DB1"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10B809ED"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7F618EC7"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5CAF65A6"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4FDB66CC"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F03839E"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4DD0044"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1D600F91"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1A000869"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2829AF"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02D405E8"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1AF334E7"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7F414E6B"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076A612D"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171EAA08"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0E6DAE9B"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0D01E8B"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070BE"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3C621658"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106DEBCF"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E4F60D7"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1642D088"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1C469C45"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5BE5B2A5"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16034AE5"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175CFCB3"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655719C5"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98483FD"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BC8708E"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6392C3C9"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26962DA4"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FC2C5A"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5C3E75D3"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633B0687"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6A7651F1"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58326FC7"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21F70E58"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1DEE12C6"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152F05F"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5DC606C"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226C0F5D"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300DEF06"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61B1A9"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40E98C5E"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5ABAC22C"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49B7EB86"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2FD34FD8"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58AAD4FA"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2CB96DE9"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0BA5D7B"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8A12FB7"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0AB07F3D"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189EF9BC"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9784EF"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4CD390CD"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6B66E95A"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66131C93"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063C2F6A"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4DF39A39"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157056B3"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1BACA47"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5EEB094"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70F8ECBD"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4C302411"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DF6A81"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07059C1A"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7D423EA0"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71696E44"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74B82781"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57D062FE"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70729019"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60F0983"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9ECDF4D"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4F3F586D"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052D41F3"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E46B2D"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6EF096BB"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1ED367AA"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2F3CB59B"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470FD4C6"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45628520"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6F99E441"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DD68453"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9F67F4"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6363C299"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55F0852E"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447BD01"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3F2A8BE8"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5E461421"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417F0F74"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4280AA56"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5D136CDF"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4D4499BA"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CA51EE"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BB5FDBC"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0FD4132E"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51582EAB"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321BC4"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285FF0D1"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03A647C3"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1D1BC268"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4CFDDCF5"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4212804A"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5AD07631"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A531171"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FD0D526"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798DD603" w14:textId="77777777" w:rsidR="00775345" w:rsidRPr="00FC4268" w:rsidRDefault="00775345" w:rsidP="00461E2C">
            <w:pPr>
              <w:jc w:val="both"/>
              <w:rPr>
                <w:color w:val="000000"/>
                <w:sz w:val="26"/>
                <w:szCs w:val="26"/>
              </w:rPr>
            </w:pPr>
            <w:r w:rsidRPr="00FC4268">
              <w:rPr>
                <w:color w:val="000000"/>
                <w:sz w:val="26"/>
                <w:szCs w:val="26"/>
              </w:rPr>
              <w:t> </w:t>
            </w:r>
          </w:p>
        </w:tc>
      </w:tr>
      <w:tr w:rsidR="00775345" w:rsidRPr="00FC4268" w14:paraId="0AB8A316" w14:textId="77777777" w:rsidTr="00775345">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034072" w14:textId="77777777" w:rsidR="00775345" w:rsidRPr="00FC4268" w:rsidRDefault="00775345" w:rsidP="00461E2C">
            <w:pPr>
              <w:jc w:val="both"/>
              <w:rPr>
                <w:color w:val="000000"/>
                <w:sz w:val="26"/>
                <w:szCs w:val="26"/>
              </w:rPr>
            </w:pPr>
            <w:r w:rsidRPr="00FC4268">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14:paraId="7ACC2596" w14:textId="77777777" w:rsidR="00775345" w:rsidRPr="00FC4268" w:rsidRDefault="00775345" w:rsidP="00461E2C">
            <w:pPr>
              <w:jc w:val="both"/>
              <w:rPr>
                <w:color w:val="000000"/>
                <w:sz w:val="26"/>
                <w:szCs w:val="26"/>
              </w:rPr>
            </w:pPr>
            <w:r w:rsidRPr="00FC4268">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14:paraId="04CAD2F9" w14:textId="77777777" w:rsidR="00775345" w:rsidRPr="00FC4268" w:rsidRDefault="00775345" w:rsidP="00461E2C">
            <w:pPr>
              <w:jc w:val="both"/>
              <w:rPr>
                <w:color w:val="000000"/>
                <w:sz w:val="26"/>
                <w:szCs w:val="26"/>
              </w:rPr>
            </w:pPr>
            <w:r w:rsidRPr="00FC4268">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14:paraId="740C4816"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16366596" w14:textId="77777777" w:rsidR="00775345" w:rsidRPr="00FC4268" w:rsidRDefault="00775345" w:rsidP="00461E2C">
            <w:pPr>
              <w:jc w:val="both"/>
              <w:rPr>
                <w:color w:val="000000"/>
                <w:sz w:val="26"/>
                <w:szCs w:val="26"/>
              </w:rPr>
            </w:pPr>
            <w:r w:rsidRPr="00FC4268">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14:paraId="3FE3ED0E" w14:textId="77777777" w:rsidR="00775345" w:rsidRPr="00FC4268" w:rsidRDefault="00775345" w:rsidP="00461E2C">
            <w:pPr>
              <w:jc w:val="both"/>
              <w:rPr>
                <w:color w:val="000000"/>
                <w:sz w:val="26"/>
                <w:szCs w:val="26"/>
              </w:rPr>
            </w:pPr>
            <w:r w:rsidRPr="00FC4268">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14:paraId="260A0974" w14:textId="77777777" w:rsidR="00775345" w:rsidRPr="00FC4268" w:rsidRDefault="00775345" w:rsidP="00461E2C">
            <w:pPr>
              <w:jc w:val="both"/>
              <w:rPr>
                <w:color w:val="000000"/>
                <w:sz w:val="26"/>
                <w:szCs w:val="26"/>
              </w:rPr>
            </w:pPr>
            <w:r w:rsidRPr="00FC4268">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A197909" w14:textId="77777777" w:rsidR="00775345" w:rsidRPr="00FC4268" w:rsidRDefault="00775345" w:rsidP="00461E2C">
            <w:pPr>
              <w:jc w:val="both"/>
              <w:rPr>
                <w:color w:val="000000"/>
                <w:sz w:val="26"/>
                <w:szCs w:val="26"/>
              </w:rPr>
            </w:pPr>
            <w:r w:rsidRPr="00FC4268">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E453C90" w14:textId="77777777" w:rsidR="00775345" w:rsidRPr="00FC4268" w:rsidRDefault="00775345" w:rsidP="00461E2C">
            <w:pPr>
              <w:jc w:val="both"/>
              <w:rPr>
                <w:color w:val="000000"/>
                <w:sz w:val="26"/>
                <w:szCs w:val="26"/>
              </w:rPr>
            </w:pPr>
            <w:r w:rsidRPr="00FC4268">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14:paraId="71314889" w14:textId="77777777" w:rsidR="00775345" w:rsidRPr="00FC4268" w:rsidRDefault="00775345" w:rsidP="00461E2C">
            <w:pPr>
              <w:jc w:val="both"/>
              <w:rPr>
                <w:color w:val="000000"/>
                <w:sz w:val="26"/>
                <w:szCs w:val="26"/>
              </w:rPr>
            </w:pPr>
            <w:r w:rsidRPr="00FC4268">
              <w:rPr>
                <w:color w:val="000000"/>
                <w:sz w:val="26"/>
                <w:szCs w:val="26"/>
              </w:rPr>
              <w:t> </w:t>
            </w:r>
          </w:p>
        </w:tc>
      </w:tr>
    </w:tbl>
    <w:p w14:paraId="68554B72" w14:textId="77777777" w:rsidR="00775345" w:rsidRPr="00FC4268" w:rsidRDefault="00775345" w:rsidP="00461E2C">
      <w:pPr>
        <w:spacing w:before="120" w:after="120"/>
        <w:jc w:val="both"/>
        <w:rPr>
          <w:b/>
          <w:color w:val="FF0000"/>
          <w:sz w:val="26"/>
          <w:szCs w:val="26"/>
        </w:rPr>
      </w:pPr>
    </w:p>
    <w:p w14:paraId="2B3C470E" w14:textId="77777777" w:rsidR="005A0464" w:rsidRPr="00FC4268" w:rsidRDefault="005A0464" w:rsidP="00461E2C">
      <w:pPr>
        <w:jc w:val="both"/>
      </w:pPr>
    </w:p>
    <w:p w14:paraId="427EBA7A" w14:textId="77777777" w:rsidR="00775345" w:rsidRPr="00FC4268" w:rsidRDefault="00775345" w:rsidP="00461E2C">
      <w:pPr>
        <w:jc w:val="both"/>
      </w:pPr>
    </w:p>
    <w:p w14:paraId="12C4C4B9" w14:textId="77777777" w:rsidR="00775345" w:rsidRPr="00FC4268" w:rsidRDefault="00775345" w:rsidP="00461E2C">
      <w:pPr>
        <w:jc w:val="both"/>
      </w:pPr>
    </w:p>
    <w:p w14:paraId="21BB9DFD" w14:textId="77777777" w:rsidR="00775345" w:rsidRPr="00FC4268" w:rsidRDefault="00775345" w:rsidP="00461E2C">
      <w:pPr>
        <w:jc w:val="both"/>
      </w:pPr>
    </w:p>
    <w:p w14:paraId="35A8AFE7" w14:textId="77777777" w:rsidR="00775345" w:rsidRPr="00FC4268" w:rsidRDefault="00775345" w:rsidP="00461E2C">
      <w:pPr>
        <w:jc w:val="both"/>
      </w:pPr>
    </w:p>
    <w:p w14:paraId="23710537" w14:textId="77777777" w:rsidR="00775345" w:rsidRPr="00FC4268" w:rsidRDefault="00775345" w:rsidP="00461E2C">
      <w:pPr>
        <w:jc w:val="both"/>
      </w:pPr>
    </w:p>
    <w:p w14:paraId="41E1CFB8" w14:textId="77777777" w:rsidR="00775345" w:rsidRPr="00FC4268" w:rsidRDefault="00775345" w:rsidP="00461E2C">
      <w:pPr>
        <w:jc w:val="both"/>
      </w:pPr>
    </w:p>
    <w:p w14:paraId="0EEA9D4A" w14:textId="77777777" w:rsidR="00775345" w:rsidRPr="00FC4268" w:rsidRDefault="00775345" w:rsidP="00461E2C">
      <w:pPr>
        <w:jc w:val="both"/>
      </w:pPr>
    </w:p>
    <w:p w14:paraId="59A0D262" w14:textId="77777777" w:rsidR="00775345" w:rsidRPr="00FC4268" w:rsidRDefault="00775345" w:rsidP="00461E2C">
      <w:pPr>
        <w:jc w:val="both"/>
      </w:pPr>
    </w:p>
    <w:p w14:paraId="156529C4" w14:textId="77777777" w:rsidR="00775345" w:rsidRPr="00FC4268" w:rsidRDefault="00775345" w:rsidP="00461E2C">
      <w:pPr>
        <w:jc w:val="both"/>
      </w:pPr>
      <w:bookmarkStart w:id="0" w:name="_GoBack"/>
      <w:bookmarkEnd w:id="0"/>
    </w:p>
    <w:p w14:paraId="64FFF102" w14:textId="77777777" w:rsidR="00775345" w:rsidRPr="00FC4268" w:rsidRDefault="00775345" w:rsidP="00461E2C">
      <w:pPr>
        <w:jc w:val="both"/>
        <w:rPr>
          <w:b/>
          <w:sz w:val="26"/>
          <w:szCs w:val="26"/>
        </w:rPr>
      </w:pPr>
      <w:r w:rsidRPr="00FC4268">
        <w:rPr>
          <w:b/>
          <w:sz w:val="26"/>
          <w:szCs w:val="26"/>
        </w:rPr>
        <w:t>MẪU DANH SÁCH HỌC SINH CHUYỂN TRƯỜNG</w:t>
      </w:r>
    </w:p>
    <w:p w14:paraId="49CDCB64" w14:textId="77777777" w:rsidR="00775345" w:rsidRPr="00FC4268" w:rsidRDefault="00775345" w:rsidP="00461E2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554"/>
        <w:gridCol w:w="1134"/>
        <w:gridCol w:w="1134"/>
        <w:gridCol w:w="1432"/>
        <w:gridCol w:w="1535"/>
        <w:gridCol w:w="1535"/>
      </w:tblGrid>
      <w:tr w:rsidR="009A428B" w:rsidRPr="00FC4268" w14:paraId="2E7DCC9E" w14:textId="77777777" w:rsidTr="00962E01">
        <w:tc>
          <w:tcPr>
            <w:tcW w:w="531" w:type="dxa"/>
            <w:vMerge w:val="restart"/>
            <w:vAlign w:val="center"/>
          </w:tcPr>
          <w:p w14:paraId="7700AA38" w14:textId="77777777" w:rsidR="009A428B" w:rsidRPr="00FC4268" w:rsidRDefault="009A428B" w:rsidP="00461E2C">
            <w:pPr>
              <w:jc w:val="both"/>
            </w:pPr>
            <w:r w:rsidRPr="00FC4268">
              <w:t>TT</w:t>
            </w:r>
          </w:p>
        </w:tc>
        <w:tc>
          <w:tcPr>
            <w:tcW w:w="2554" w:type="dxa"/>
            <w:vMerge w:val="restart"/>
            <w:tcBorders>
              <w:right w:val="single" w:sz="4" w:space="0" w:color="auto"/>
            </w:tcBorders>
            <w:vAlign w:val="center"/>
          </w:tcPr>
          <w:p w14:paraId="6F8F1FF3" w14:textId="77777777" w:rsidR="009A428B" w:rsidRPr="00FC4268" w:rsidRDefault="009A428B" w:rsidP="00461E2C">
            <w:pPr>
              <w:jc w:val="both"/>
            </w:pPr>
            <w:r w:rsidRPr="00FC4268">
              <w:t>Họ và tên</w:t>
            </w:r>
          </w:p>
        </w:tc>
        <w:tc>
          <w:tcPr>
            <w:tcW w:w="1134" w:type="dxa"/>
            <w:vMerge w:val="restart"/>
            <w:tcBorders>
              <w:left w:val="single" w:sz="4" w:space="0" w:color="auto"/>
            </w:tcBorders>
            <w:vAlign w:val="center"/>
          </w:tcPr>
          <w:p w14:paraId="60C9A5FC" w14:textId="77777777" w:rsidR="009A428B" w:rsidRPr="00FC4268" w:rsidRDefault="009A428B" w:rsidP="00461E2C">
            <w:pPr>
              <w:jc w:val="both"/>
            </w:pPr>
            <w:r w:rsidRPr="00FC4268">
              <w:t>Ngày/tháng/năm sinh</w:t>
            </w:r>
          </w:p>
        </w:tc>
        <w:tc>
          <w:tcPr>
            <w:tcW w:w="2566" w:type="dxa"/>
            <w:gridSpan w:val="2"/>
            <w:vAlign w:val="center"/>
          </w:tcPr>
          <w:p w14:paraId="32F1A65D" w14:textId="77777777" w:rsidR="009A428B" w:rsidRPr="00FC4268" w:rsidRDefault="009A428B" w:rsidP="00461E2C">
            <w:pPr>
              <w:jc w:val="both"/>
            </w:pPr>
            <w:r w:rsidRPr="00FC4268">
              <w:t>Trường hiện tại</w:t>
            </w:r>
          </w:p>
        </w:tc>
        <w:tc>
          <w:tcPr>
            <w:tcW w:w="3070" w:type="dxa"/>
            <w:gridSpan w:val="2"/>
            <w:vAlign w:val="center"/>
          </w:tcPr>
          <w:p w14:paraId="7B881440" w14:textId="77777777" w:rsidR="009A428B" w:rsidRPr="00FC4268" w:rsidRDefault="009A428B" w:rsidP="00461E2C">
            <w:pPr>
              <w:jc w:val="both"/>
            </w:pPr>
            <w:r w:rsidRPr="00FC4268">
              <w:t>Trường cho đi</w:t>
            </w:r>
          </w:p>
        </w:tc>
      </w:tr>
      <w:tr w:rsidR="009A428B" w:rsidRPr="00FC4268" w14:paraId="2D8950A6" w14:textId="77777777" w:rsidTr="00962E01">
        <w:tc>
          <w:tcPr>
            <w:tcW w:w="531" w:type="dxa"/>
            <w:vMerge/>
            <w:vAlign w:val="center"/>
          </w:tcPr>
          <w:p w14:paraId="2B1F9C7F" w14:textId="77777777" w:rsidR="009A428B" w:rsidRPr="00FC4268" w:rsidRDefault="009A428B" w:rsidP="00461E2C">
            <w:pPr>
              <w:jc w:val="both"/>
            </w:pPr>
          </w:p>
        </w:tc>
        <w:tc>
          <w:tcPr>
            <w:tcW w:w="2554" w:type="dxa"/>
            <w:vMerge/>
            <w:tcBorders>
              <w:right w:val="single" w:sz="4" w:space="0" w:color="auto"/>
            </w:tcBorders>
            <w:vAlign w:val="center"/>
          </w:tcPr>
          <w:p w14:paraId="76C37878" w14:textId="77777777" w:rsidR="009A428B" w:rsidRPr="00FC4268" w:rsidRDefault="009A428B" w:rsidP="00461E2C">
            <w:pPr>
              <w:jc w:val="both"/>
            </w:pPr>
          </w:p>
        </w:tc>
        <w:tc>
          <w:tcPr>
            <w:tcW w:w="1134" w:type="dxa"/>
            <w:vMerge/>
            <w:tcBorders>
              <w:left w:val="single" w:sz="4" w:space="0" w:color="auto"/>
            </w:tcBorders>
            <w:vAlign w:val="center"/>
          </w:tcPr>
          <w:p w14:paraId="43F1869C" w14:textId="77777777" w:rsidR="009A428B" w:rsidRPr="00FC4268" w:rsidRDefault="009A428B" w:rsidP="00461E2C">
            <w:pPr>
              <w:jc w:val="both"/>
            </w:pPr>
          </w:p>
        </w:tc>
        <w:tc>
          <w:tcPr>
            <w:tcW w:w="1134" w:type="dxa"/>
            <w:vAlign w:val="center"/>
          </w:tcPr>
          <w:p w14:paraId="23C5E19F" w14:textId="77777777" w:rsidR="009A428B" w:rsidRPr="00FC4268" w:rsidRDefault="009A428B" w:rsidP="00461E2C">
            <w:pPr>
              <w:jc w:val="both"/>
            </w:pPr>
            <w:r w:rsidRPr="00FC4268">
              <w:t>Lớp</w:t>
            </w:r>
          </w:p>
        </w:tc>
        <w:tc>
          <w:tcPr>
            <w:tcW w:w="1432" w:type="dxa"/>
            <w:vAlign w:val="center"/>
          </w:tcPr>
          <w:p w14:paraId="796D4728" w14:textId="77777777" w:rsidR="009A428B" w:rsidRPr="00FC4268" w:rsidRDefault="009A428B" w:rsidP="00461E2C">
            <w:pPr>
              <w:jc w:val="both"/>
            </w:pPr>
            <w:r w:rsidRPr="00FC4268">
              <w:t>Tên trường</w:t>
            </w:r>
          </w:p>
        </w:tc>
        <w:tc>
          <w:tcPr>
            <w:tcW w:w="1535" w:type="dxa"/>
            <w:vAlign w:val="center"/>
          </w:tcPr>
          <w:p w14:paraId="704FC4C9" w14:textId="77777777" w:rsidR="009A428B" w:rsidRPr="00FC4268" w:rsidRDefault="009A428B" w:rsidP="00461E2C">
            <w:pPr>
              <w:jc w:val="both"/>
            </w:pPr>
            <w:r w:rsidRPr="00FC4268">
              <w:t>Tên trường</w:t>
            </w:r>
          </w:p>
        </w:tc>
        <w:tc>
          <w:tcPr>
            <w:tcW w:w="1535" w:type="dxa"/>
            <w:vAlign w:val="center"/>
          </w:tcPr>
          <w:p w14:paraId="3F3D4B94" w14:textId="77777777" w:rsidR="009A428B" w:rsidRPr="00FC4268" w:rsidRDefault="009A428B" w:rsidP="00461E2C">
            <w:pPr>
              <w:jc w:val="both"/>
            </w:pPr>
            <w:r w:rsidRPr="00FC4268">
              <w:t>Thông tin liên hệ với trường (số đt và email)</w:t>
            </w:r>
          </w:p>
        </w:tc>
      </w:tr>
      <w:tr w:rsidR="009A428B" w:rsidRPr="00FC4268" w14:paraId="76763CD0" w14:textId="77777777" w:rsidTr="00962E01">
        <w:tc>
          <w:tcPr>
            <w:tcW w:w="531" w:type="dxa"/>
          </w:tcPr>
          <w:p w14:paraId="07E7A8A8" w14:textId="77777777" w:rsidR="009A428B" w:rsidRPr="00FC4268" w:rsidRDefault="009A428B" w:rsidP="00461E2C">
            <w:pPr>
              <w:jc w:val="both"/>
            </w:pPr>
          </w:p>
        </w:tc>
        <w:tc>
          <w:tcPr>
            <w:tcW w:w="2554" w:type="dxa"/>
            <w:tcBorders>
              <w:right w:val="single" w:sz="4" w:space="0" w:color="auto"/>
            </w:tcBorders>
          </w:tcPr>
          <w:p w14:paraId="5D3DD8EC" w14:textId="77777777" w:rsidR="009A428B" w:rsidRPr="00FC4268" w:rsidRDefault="009A428B" w:rsidP="00461E2C">
            <w:pPr>
              <w:jc w:val="both"/>
            </w:pPr>
          </w:p>
        </w:tc>
        <w:tc>
          <w:tcPr>
            <w:tcW w:w="1134" w:type="dxa"/>
            <w:tcBorders>
              <w:left w:val="single" w:sz="4" w:space="0" w:color="auto"/>
            </w:tcBorders>
          </w:tcPr>
          <w:p w14:paraId="28B7AFCD" w14:textId="77777777" w:rsidR="009A428B" w:rsidRPr="00FC4268" w:rsidRDefault="009A428B" w:rsidP="00461E2C">
            <w:pPr>
              <w:jc w:val="both"/>
            </w:pPr>
          </w:p>
        </w:tc>
        <w:tc>
          <w:tcPr>
            <w:tcW w:w="1134" w:type="dxa"/>
          </w:tcPr>
          <w:p w14:paraId="29E00BB0" w14:textId="77777777" w:rsidR="009A428B" w:rsidRPr="00FC4268" w:rsidRDefault="009A428B" w:rsidP="00461E2C">
            <w:pPr>
              <w:jc w:val="both"/>
            </w:pPr>
          </w:p>
        </w:tc>
        <w:tc>
          <w:tcPr>
            <w:tcW w:w="1432" w:type="dxa"/>
          </w:tcPr>
          <w:p w14:paraId="132D2BF8" w14:textId="77777777" w:rsidR="009A428B" w:rsidRPr="00FC4268" w:rsidRDefault="009A428B" w:rsidP="00461E2C">
            <w:pPr>
              <w:jc w:val="both"/>
            </w:pPr>
          </w:p>
        </w:tc>
        <w:tc>
          <w:tcPr>
            <w:tcW w:w="1535" w:type="dxa"/>
          </w:tcPr>
          <w:p w14:paraId="46FC7214" w14:textId="77777777" w:rsidR="009A428B" w:rsidRPr="00FC4268" w:rsidRDefault="009A428B" w:rsidP="00461E2C">
            <w:pPr>
              <w:jc w:val="both"/>
            </w:pPr>
          </w:p>
        </w:tc>
        <w:tc>
          <w:tcPr>
            <w:tcW w:w="1535" w:type="dxa"/>
          </w:tcPr>
          <w:p w14:paraId="5DB150D1" w14:textId="77777777" w:rsidR="009A428B" w:rsidRPr="00FC4268" w:rsidRDefault="009A428B" w:rsidP="00461E2C">
            <w:pPr>
              <w:jc w:val="both"/>
            </w:pPr>
          </w:p>
        </w:tc>
      </w:tr>
      <w:tr w:rsidR="009A428B" w:rsidRPr="00FC4268" w14:paraId="0B343308" w14:textId="77777777" w:rsidTr="00962E01">
        <w:tc>
          <w:tcPr>
            <w:tcW w:w="531" w:type="dxa"/>
          </w:tcPr>
          <w:p w14:paraId="3107DE11" w14:textId="77777777" w:rsidR="009A428B" w:rsidRPr="00FC4268" w:rsidRDefault="009A428B" w:rsidP="00461E2C">
            <w:pPr>
              <w:jc w:val="both"/>
            </w:pPr>
          </w:p>
        </w:tc>
        <w:tc>
          <w:tcPr>
            <w:tcW w:w="2554" w:type="dxa"/>
            <w:tcBorders>
              <w:right w:val="single" w:sz="4" w:space="0" w:color="auto"/>
            </w:tcBorders>
          </w:tcPr>
          <w:p w14:paraId="15DEF83D" w14:textId="77777777" w:rsidR="009A428B" w:rsidRPr="00FC4268" w:rsidRDefault="009A428B" w:rsidP="00461E2C">
            <w:pPr>
              <w:jc w:val="both"/>
            </w:pPr>
          </w:p>
        </w:tc>
        <w:tc>
          <w:tcPr>
            <w:tcW w:w="1134" w:type="dxa"/>
            <w:tcBorders>
              <w:left w:val="single" w:sz="4" w:space="0" w:color="auto"/>
            </w:tcBorders>
          </w:tcPr>
          <w:p w14:paraId="25E5E945" w14:textId="77777777" w:rsidR="009A428B" w:rsidRPr="00FC4268" w:rsidRDefault="009A428B" w:rsidP="00461E2C">
            <w:pPr>
              <w:jc w:val="both"/>
            </w:pPr>
          </w:p>
        </w:tc>
        <w:tc>
          <w:tcPr>
            <w:tcW w:w="1134" w:type="dxa"/>
          </w:tcPr>
          <w:p w14:paraId="0032BCE2" w14:textId="77777777" w:rsidR="009A428B" w:rsidRPr="00FC4268" w:rsidRDefault="009A428B" w:rsidP="00461E2C">
            <w:pPr>
              <w:jc w:val="both"/>
            </w:pPr>
          </w:p>
        </w:tc>
        <w:tc>
          <w:tcPr>
            <w:tcW w:w="1432" w:type="dxa"/>
          </w:tcPr>
          <w:p w14:paraId="3584E226" w14:textId="77777777" w:rsidR="009A428B" w:rsidRPr="00FC4268" w:rsidRDefault="009A428B" w:rsidP="00461E2C">
            <w:pPr>
              <w:jc w:val="both"/>
            </w:pPr>
          </w:p>
        </w:tc>
        <w:tc>
          <w:tcPr>
            <w:tcW w:w="1535" w:type="dxa"/>
          </w:tcPr>
          <w:p w14:paraId="45E4A08D" w14:textId="77777777" w:rsidR="009A428B" w:rsidRPr="00FC4268" w:rsidRDefault="009A428B" w:rsidP="00461E2C">
            <w:pPr>
              <w:jc w:val="both"/>
            </w:pPr>
          </w:p>
        </w:tc>
        <w:tc>
          <w:tcPr>
            <w:tcW w:w="1535" w:type="dxa"/>
          </w:tcPr>
          <w:p w14:paraId="6EF013CB" w14:textId="77777777" w:rsidR="009A428B" w:rsidRPr="00FC4268" w:rsidRDefault="009A428B" w:rsidP="00461E2C">
            <w:pPr>
              <w:jc w:val="both"/>
            </w:pPr>
          </w:p>
        </w:tc>
      </w:tr>
      <w:tr w:rsidR="009A428B" w:rsidRPr="00FC4268" w14:paraId="122AA831" w14:textId="77777777" w:rsidTr="00962E01">
        <w:tc>
          <w:tcPr>
            <w:tcW w:w="531" w:type="dxa"/>
          </w:tcPr>
          <w:p w14:paraId="6C967D1D" w14:textId="77777777" w:rsidR="009A428B" w:rsidRPr="00FC4268" w:rsidRDefault="009A428B" w:rsidP="00461E2C">
            <w:pPr>
              <w:jc w:val="both"/>
            </w:pPr>
          </w:p>
        </w:tc>
        <w:tc>
          <w:tcPr>
            <w:tcW w:w="2554" w:type="dxa"/>
            <w:tcBorders>
              <w:right w:val="single" w:sz="4" w:space="0" w:color="auto"/>
            </w:tcBorders>
          </w:tcPr>
          <w:p w14:paraId="644ABF1D" w14:textId="77777777" w:rsidR="009A428B" w:rsidRPr="00FC4268" w:rsidRDefault="009A428B" w:rsidP="00461E2C">
            <w:pPr>
              <w:jc w:val="both"/>
            </w:pPr>
          </w:p>
        </w:tc>
        <w:tc>
          <w:tcPr>
            <w:tcW w:w="1134" w:type="dxa"/>
            <w:tcBorders>
              <w:left w:val="single" w:sz="4" w:space="0" w:color="auto"/>
            </w:tcBorders>
          </w:tcPr>
          <w:p w14:paraId="2292A5DC" w14:textId="77777777" w:rsidR="009A428B" w:rsidRPr="00FC4268" w:rsidRDefault="009A428B" w:rsidP="00461E2C">
            <w:pPr>
              <w:jc w:val="both"/>
            </w:pPr>
          </w:p>
        </w:tc>
        <w:tc>
          <w:tcPr>
            <w:tcW w:w="1134" w:type="dxa"/>
          </w:tcPr>
          <w:p w14:paraId="6EF1B918" w14:textId="77777777" w:rsidR="009A428B" w:rsidRPr="00FC4268" w:rsidRDefault="009A428B" w:rsidP="00461E2C">
            <w:pPr>
              <w:jc w:val="both"/>
            </w:pPr>
          </w:p>
        </w:tc>
        <w:tc>
          <w:tcPr>
            <w:tcW w:w="1432" w:type="dxa"/>
          </w:tcPr>
          <w:p w14:paraId="4A56B532" w14:textId="77777777" w:rsidR="009A428B" w:rsidRPr="00FC4268" w:rsidRDefault="009A428B" w:rsidP="00461E2C">
            <w:pPr>
              <w:jc w:val="both"/>
            </w:pPr>
          </w:p>
        </w:tc>
        <w:tc>
          <w:tcPr>
            <w:tcW w:w="1535" w:type="dxa"/>
          </w:tcPr>
          <w:p w14:paraId="7B721328" w14:textId="77777777" w:rsidR="009A428B" w:rsidRPr="00FC4268" w:rsidRDefault="009A428B" w:rsidP="00461E2C">
            <w:pPr>
              <w:jc w:val="both"/>
            </w:pPr>
          </w:p>
        </w:tc>
        <w:tc>
          <w:tcPr>
            <w:tcW w:w="1535" w:type="dxa"/>
          </w:tcPr>
          <w:p w14:paraId="6255D71F" w14:textId="77777777" w:rsidR="009A428B" w:rsidRPr="00FC4268" w:rsidRDefault="009A428B" w:rsidP="00461E2C">
            <w:pPr>
              <w:jc w:val="both"/>
            </w:pPr>
          </w:p>
        </w:tc>
      </w:tr>
      <w:tr w:rsidR="009A428B" w:rsidRPr="00FC4268" w14:paraId="6A2140A3" w14:textId="77777777" w:rsidTr="00962E01">
        <w:tc>
          <w:tcPr>
            <w:tcW w:w="531" w:type="dxa"/>
          </w:tcPr>
          <w:p w14:paraId="098310CF" w14:textId="77777777" w:rsidR="009A428B" w:rsidRPr="00FC4268" w:rsidRDefault="009A428B" w:rsidP="00461E2C">
            <w:pPr>
              <w:jc w:val="both"/>
            </w:pPr>
          </w:p>
        </w:tc>
        <w:tc>
          <w:tcPr>
            <w:tcW w:w="2554" w:type="dxa"/>
            <w:tcBorders>
              <w:right w:val="single" w:sz="4" w:space="0" w:color="auto"/>
            </w:tcBorders>
          </w:tcPr>
          <w:p w14:paraId="042880BD" w14:textId="77777777" w:rsidR="009A428B" w:rsidRPr="00FC4268" w:rsidRDefault="009A428B" w:rsidP="00461E2C">
            <w:pPr>
              <w:jc w:val="both"/>
            </w:pPr>
          </w:p>
        </w:tc>
        <w:tc>
          <w:tcPr>
            <w:tcW w:w="1134" w:type="dxa"/>
            <w:tcBorders>
              <w:left w:val="single" w:sz="4" w:space="0" w:color="auto"/>
            </w:tcBorders>
          </w:tcPr>
          <w:p w14:paraId="20DF743B" w14:textId="77777777" w:rsidR="009A428B" w:rsidRPr="00FC4268" w:rsidRDefault="009A428B" w:rsidP="00461E2C">
            <w:pPr>
              <w:jc w:val="both"/>
            </w:pPr>
          </w:p>
        </w:tc>
        <w:tc>
          <w:tcPr>
            <w:tcW w:w="1134" w:type="dxa"/>
          </w:tcPr>
          <w:p w14:paraId="377ABD4C" w14:textId="77777777" w:rsidR="009A428B" w:rsidRPr="00FC4268" w:rsidRDefault="009A428B" w:rsidP="00461E2C">
            <w:pPr>
              <w:jc w:val="both"/>
            </w:pPr>
          </w:p>
        </w:tc>
        <w:tc>
          <w:tcPr>
            <w:tcW w:w="1432" w:type="dxa"/>
          </w:tcPr>
          <w:p w14:paraId="7ABCD97C" w14:textId="77777777" w:rsidR="009A428B" w:rsidRPr="00FC4268" w:rsidRDefault="009A428B" w:rsidP="00461E2C">
            <w:pPr>
              <w:jc w:val="both"/>
            </w:pPr>
          </w:p>
        </w:tc>
        <w:tc>
          <w:tcPr>
            <w:tcW w:w="1535" w:type="dxa"/>
          </w:tcPr>
          <w:p w14:paraId="39F051D3" w14:textId="77777777" w:rsidR="009A428B" w:rsidRPr="00FC4268" w:rsidRDefault="009A428B" w:rsidP="00461E2C">
            <w:pPr>
              <w:jc w:val="both"/>
            </w:pPr>
          </w:p>
        </w:tc>
        <w:tc>
          <w:tcPr>
            <w:tcW w:w="1535" w:type="dxa"/>
          </w:tcPr>
          <w:p w14:paraId="537FD528" w14:textId="77777777" w:rsidR="009A428B" w:rsidRPr="00FC4268" w:rsidRDefault="009A428B" w:rsidP="00461E2C">
            <w:pPr>
              <w:jc w:val="both"/>
            </w:pPr>
          </w:p>
        </w:tc>
      </w:tr>
      <w:tr w:rsidR="009A428B" w:rsidRPr="00FC4268" w14:paraId="6392138F" w14:textId="77777777" w:rsidTr="00962E01">
        <w:tc>
          <w:tcPr>
            <w:tcW w:w="531" w:type="dxa"/>
          </w:tcPr>
          <w:p w14:paraId="18B996A4" w14:textId="77777777" w:rsidR="009A428B" w:rsidRPr="00FC4268" w:rsidRDefault="009A428B" w:rsidP="00461E2C">
            <w:pPr>
              <w:jc w:val="both"/>
            </w:pPr>
          </w:p>
        </w:tc>
        <w:tc>
          <w:tcPr>
            <w:tcW w:w="2554" w:type="dxa"/>
            <w:tcBorders>
              <w:right w:val="single" w:sz="4" w:space="0" w:color="auto"/>
            </w:tcBorders>
          </w:tcPr>
          <w:p w14:paraId="22D4DADC" w14:textId="77777777" w:rsidR="009A428B" w:rsidRPr="00FC4268" w:rsidRDefault="009A428B" w:rsidP="00461E2C">
            <w:pPr>
              <w:jc w:val="both"/>
            </w:pPr>
          </w:p>
        </w:tc>
        <w:tc>
          <w:tcPr>
            <w:tcW w:w="1134" w:type="dxa"/>
            <w:tcBorders>
              <w:left w:val="single" w:sz="4" w:space="0" w:color="auto"/>
            </w:tcBorders>
          </w:tcPr>
          <w:p w14:paraId="5ADCF61F" w14:textId="77777777" w:rsidR="009A428B" w:rsidRPr="00FC4268" w:rsidRDefault="009A428B" w:rsidP="00461E2C">
            <w:pPr>
              <w:jc w:val="both"/>
            </w:pPr>
          </w:p>
        </w:tc>
        <w:tc>
          <w:tcPr>
            <w:tcW w:w="1134" w:type="dxa"/>
          </w:tcPr>
          <w:p w14:paraId="69DAF90C" w14:textId="77777777" w:rsidR="009A428B" w:rsidRPr="00FC4268" w:rsidRDefault="009A428B" w:rsidP="00461E2C">
            <w:pPr>
              <w:jc w:val="both"/>
            </w:pPr>
          </w:p>
        </w:tc>
        <w:tc>
          <w:tcPr>
            <w:tcW w:w="1432" w:type="dxa"/>
          </w:tcPr>
          <w:p w14:paraId="10912FE2" w14:textId="77777777" w:rsidR="009A428B" w:rsidRPr="00FC4268" w:rsidRDefault="009A428B" w:rsidP="00461E2C">
            <w:pPr>
              <w:jc w:val="both"/>
            </w:pPr>
          </w:p>
        </w:tc>
        <w:tc>
          <w:tcPr>
            <w:tcW w:w="1535" w:type="dxa"/>
          </w:tcPr>
          <w:p w14:paraId="2CE6A182" w14:textId="77777777" w:rsidR="009A428B" w:rsidRPr="00FC4268" w:rsidRDefault="009A428B" w:rsidP="00461E2C">
            <w:pPr>
              <w:jc w:val="both"/>
            </w:pPr>
          </w:p>
        </w:tc>
        <w:tc>
          <w:tcPr>
            <w:tcW w:w="1535" w:type="dxa"/>
          </w:tcPr>
          <w:p w14:paraId="26CEB8BE" w14:textId="77777777" w:rsidR="009A428B" w:rsidRPr="00FC4268" w:rsidRDefault="009A428B" w:rsidP="00461E2C">
            <w:pPr>
              <w:jc w:val="both"/>
            </w:pPr>
          </w:p>
        </w:tc>
      </w:tr>
    </w:tbl>
    <w:p w14:paraId="76053A2D" w14:textId="77777777" w:rsidR="00775345" w:rsidRPr="00FC4268" w:rsidRDefault="00775345" w:rsidP="00461E2C">
      <w:pPr>
        <w:jc w:val="both"/>
      </w:pPr>
    </w:p>
    <w:sectPr w:rsidR="00775345" w:rsidRPr="00FC4268" w:rsidSect="0070289C">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D9833" w14:textId="77777777" w:rsidR="00B65C4B" w:rsidRDefault="00B65C4B" w:rsidP="00DB367D">
      <w:r>
        <w:separator/>
      </w:r>
    </w:p>
  </w:endnote>
  <w:endnote w:type="continuationSeparator" w:id="0">
    <w:p w14:paraId="5DD1167C" w14:textId="77777777" w:rsidR="00B65C4B" w:rsidRDefault="00B65C4B" w:rsidP="00DB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18"/>
      <w:gridCol w:w="1002"/>
      <w:gridCol w:w="4319"/>
    </w:tblGrid>
    <w:tr w:rsidR="004D0D1D" w14:paraId="10FDB6FF" w14:textId="77777777">
      <w:trPr>
        <w:trHeight w:val="151"/>
      </w:trPr>
      <w:tc>
        <w:tcPr>
          <w:tcW w:w="2250" w:type="pct"/>
          <w:tcBorders>
            <w:bottom w:val="single" w:sz="4" w:space="0" w:color="4F81BD"/>
          </w:tcBorders>
        </w:tcPr>
        <w:p w14:paraId="13FDC221" w14:textId="77777777" w:rsidR="004D0D1D" w:rsidRDefault="004D0D1D">
          <w:pPr>
            <w:pStyle w:val="Header"/>
            <w:rPr>
              <w:rFonts w:ascii="Cambria" w:hAnsi="Cambria"/>
              <w:b/>
              <w:bCs/>
            </w:rPr>
          </w:pPr>
        </w:p>
      </w:tc>
      <w:tc>
        <w:tcPr>
          <w:tcW w:w="500" w:type="pct"/>
          <w:vMerge w:val="restart"/>
          <w:noWrap/>
          <w:vAlign w:val="center"/>
        </w:tcPr>
        <w:p w14:paraId="090D37AB" w14:textId="6A1C5E51" w:rsidR="004D0D1D" w:rsidRPr="00DB367D" w:rsidRDefault="004D0D1D">
          <w:pPr>
            <w:pStyle w:val="NoSpacing"/>
            <w:rPr>
              <w:rFonts w:ascii="Cambria" w:hAnsi="Cambria"/>
            </w:rPr>
          </w:pPr>
          <w:r w:rsidRPr="00DB367D">
            <w:rPr>
              <w:rFonts w:ascii="Cambria" w:hAnsi="Cambria"/>
              <w:b/>
            </w:rPr>
            <w:t xml:space="preserve">Trang </w:t>
          </w:r>
          <w:r w:rsidRPr="00DB367D">
            <w:fldChar w:fldCharType="begin"/>
          </w:r>
          <w:r w:rsidRPr="00DB367D">
            <w:instrText xml:space="preserve"> PAGE  \* MERGEFORMAT </w:instrText>
          </w:r>
          <w:r w:rsidRPr="00DB367D">
            <w:fldChar w:fldCharType="separate"/>
          </w:r>
          <w:r w:rsidR="00410BBA" w:rsidRPr="00410BBA">
            <w:rPr>
              <w:rFonts w:ascii="Cambria" w:hAnsi="Cambria"/>
              <w:b/>
              <w:noProof/>
            </w:rPr>
            <w:t>16</w:t>
          </w:r>
          <w:r w:rsidRPr="00DB367D">
            <w:fldChar w:fldCharType="end"/>
          </w:r>
        </w:p>
      </w:tc>
      <w:tc>
        <w:tcPr>
          <w:tcW w:w="2250" w:type="pct"/>
          <w:tcBorders>
            <w:bottom w:val="single" w:sz="4" w:space="0" w:color="4F81BD"/>
          </w:tcBorders>
        </w:tcPr>
        <w:p w14:paraId="5B1D6021" w14:textId="77777777" w:rsidR="004D0D1D" w:rsidRDefault="00AC04BD" w:rsidP="009F7881">
          <w:pPr>
            <w:pStyle w:val="Header"/>
            <w:jc w:val="center"/>
            <w:rPr>
              <w:rFonts w:ascii="Cambria" w:hAnsi="Cambria"/>
              <w:b/>
              <w:bCs/>
            </w:rPr>
          </w:pPr>
          <w:r>
            <w:rPr>
              <w:rFonts w:ascii="Cambria" w:hAnsi="Cambria"/>
              <w:b/>
              <w:bCs/>
            </w:rPr>
            <w:t>Email: hotro@csdl.moet.gov.vn</w:t>
          </w:r>
        </w:p>
      </w:tc>
    </w:tr>
    <w:tr w:rsidR="004D0D1D" w14:paraId="2FB2FC93" w14:textId="77777777">
      <w:trPr>
        <w:trHeight w:val="150"/>
      </w:trPr>
      <w:tc>
        <w:tcPr>
          <w:tcW w:w="2250" w:type="pct"/>
          <w:tcBorders>
            <w:top w:val="single" w:sz="4" w:space="0" w:color="4F81BD"/>
          </w:tcBorders>
        </w:tcPr>
        <w:p w14:paraId="7062026A" w14:textId="77777777" w:rsidR="004D0D1D" w:rsidRDefault="004D0D1D">
          <w:pPr>
            <w:pStyle w:val="Header"/>
            <w:rPr>
              <w:rFonts w:ascii="Cambria" w:hAnsi="Cambria"/>
              <w:b/>
              <w:bCs/>
            </w:rPr>
          </w:pPr>
        </w:p>
      </w:tc>
      <w:tc>
        <w:tcPr>
          <w:tcW w:w="500" w:type="pct"/>
          <w:vMerge/>
        </w:tcPr>
        <w:p w14:paraId="7B039C08" w14:textId="77777777" w:rsidR="004D0D1D" w:rsidRDefault="004D0D1D">
          <w:pPr>
            <w:pStyle w:val="Header"/>
            <w:jc w:val="center"/>
            <w:rPr>
              <w:rFonts w:ascii="Cambria" w:hAnsi="Cambria"/>
              <w:b/>
              <w:bCs/>
            </w:rPr>
          </w:pPr>
        </w:p>
      </w:tc>
      <w:tc>
        <w:tcPr>
          <w:tcW w:w="2250" w:type="pct"/>
          <w:tcBorders>
            <w:top w:val="single" w:sz="4" w:space="0" w:color="4F81BD"/>
          </w:tcBorders>
        </w:tcPr>
        <w:p w14:paraId="5485E51A" w14:textId="77777777" w:rsidR="004D0D1D" w:rsidRDefault="004D0D1D">
          <w:pPr>
            <w:pStyle w:val="Header"/>
            <w:rPr>
              <w:rFonts w:ascii="Cambria" w:hAnsi="Cambria"/>
              <w:b/>
              <w:bCs/>
            </w:rPr>
          </w:pPr>
        </w:p>
      </w:tc>
    </w:tr>
  </w:tbl>
  <w:p w14:paraId="00905CFC" w14:textId="77777777" w:rsidR="004D0D1D" w:rsidRDefault="004D0D1D">
    <w:pPr>
      <w:pStyle w:val="Footer"/>
    </w:pPr>
    <w:r>
      <w:t xml:space="preserve">Tổng đài hỗ trợ Hotline: </w:t>
    </w:r>
    <w:r w:rsidRPr="00AD1A8A">
      <w:rPr>
        <w:sz w:val="28"/>
        <w:lang w:val="vi-VN"/>
      </w:rPr>
      <w:t>1900 4740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24FA" w14:textId="77777777" w:rsidR="00B65C4B" w:rsidRDefault="00B65C4B" w:rsidP="00DB367D">
      <w:r>
        <w:separator/>
      </w:r>
    </w:p>
  </w:footnote>
  <w:footnote w:type="continuationSeparator" w:id="0">
    <w:p w14:paraId="15FFC3DD" w14:textId="77777777" w:rsidR="00B65C4B" w:rsidRDefault="00B65C4B" w:rsidP="00DB36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532"/>
    <w:multiLevelType w:val="hybridMultilevel"/>
    <w:tmpl w:val="0DB40DA0"/>
    <w:lvl w:ilvl="0" w:tplc="02665DE8">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9AE6F1A"/>
    <w:multiLevelType w:val="hybridMultilevel"/>
    <w:tmpl w:val="F850C5A2"/>
    <w:lvl w:ilvl="0" w:tplc="48623CB2">
      <w:start w:val="1"/>
      <w:numFmt w:val="lowerLetter"/>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305431C1"/>
    <w:multiLevelType w:val="hybridMultilevel"/>
    <w:tmpl w:val="0290C5DA"/>
    <w:lvl w:ilvl="0" w:tplc="81B43530">
      <w:start w:val="1"/>
      <w:numFmt w:val="bullet"/>
      <w:lvlText w:val="-"/>
      <w:lvlJc w:val="left"/>
      <w:pPr>
        <w:ind w:left="404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305A26EB"/>
    <w:multiLevelType w:val="hybridMultilevel"/>
    <w:tmpl w:val="41560EDA"/>
    <w:lvl w:ilvl="0" w:tplc="89D07E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371D0497"/>
    <w:multiLevelType w:val="hybridMultilevel"/>
    <w:tmpl w:val="801E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C49E9"/>
    <w:multiLevelType w:val="multilevel"/>
    <w:tmpl w:val="B05C68F6"/>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C002AD"/>
    <w:multiLevelType w:val="hybridMultilevel"/>
    <w:tmpl w:val="1C2E83BC"/>
    <w:lvl w:ilvl="0" w:tplc="94028A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25791B"/>
    <w:multiLevelType w:val="hybridMultilevel"/>
    <w:tmpl w:val="635AFB44"/>
    <w:lvl w:ilvl="0" w:tplc="7ADCBC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F5C71"/>
    <w:multiLevelType w:val="hybridMultilevel"/>
    <w:tmpl w:val="6C9E4FDE"/>
    <w:lvl w:ilvl="0" w:tplc="BA7EF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90"/>
    <w:rsid w:val="00002C0B"/>
    <w:rsid w:val="00007D40"/>
    <w:rsid w:val="00017247"/>
    <w:rsid w:val="000173B6"/>
    <w:rsid w:val="00025F31"/>
    <w:rsid w:val="00027951"/>
    <w:rsid w:val="0004204E"/>
    <w:rsid w:val="000528A0"/>
    <w:rsid w:val="00056448"/>
    <w:rsid w:val="00065DB5"/>
    <w:rsid w:val="00070A7B"/>
    <w:rsid w:val="00074B93"/>
    <w:rsid w:val="00076135"/>
    <w:rsid w:val="000927B7"/>
    <w:rsid w:val="00097784"/>
    <w:rsid w:val="000C07B6"/>
    <w:rsid w:val="000C4567"/>
    <w:rsid w:val="000C7DC3"/>
    <w:rsid w:val="000D1852"/>
    <w:rsid w:val="000D6BD8"/>
    <w:rsid w:val="000D7BF6"/>
    <w:rsid w:val="000E4974"/>
    <w:rsid w:val="001109B2"/>
    <w:rsid w:val="00112725"/>
    <w:rsid w:val="001171F4"/>
    <w:rsid w:val="00130D78"/>
    <w:rsid w:val="0014429D"/>
    <w:rsid w:val="00144FA9"/>
    <w:rsid w:val="00164F94"/>
    <w:rsid w:val="0017781D"/>
    <w:rsid w:val="00197FD1"/>
    <w:rsid w:val="001A3393"/>
    <w:rsid w:val="001A3BD2"/>
    <w:rsid w:val="001B6C4E"/>
    <w:rsid w:val="001C473D"/>
    <w:rsid w:val="001C744F"/>
    <w:rsid w:val="001D0132"/>
    <w:rsid w:val="001D03C0"/>
    <w:rsid w:val="001D17EA"/>
    <w:rsid w:val="001D2EE8"/>
    <w:rsid w:val="001D3CCF"/>
    <w:rsid w:val="001D58D3"/>
    <w:rsid w:val="001D68D5"/>
    <w:rsid w:val="001F7FBF"/>
    <w:rsid w:val="00201A03"/>
    <w:rsid w:val="00224987"/>
    <w:rsid w:val="002265A9"/>
    <w:rsid w:val="0022755D"/>
    <w:rsid w:val="002311C7"/>
    <w:rsid w:val="00235CA4"/>
    <w:rsid w:val="002375E2"/>
    <w:rsid w:val="002528E0"/>
    <w:rsid w:val="002532F8"/>
    <w:rsid w:val="00267F5F"/>
    <w:rsid w:val="002844C7"/>
    <w:rsid w:val="00284AA7"/>
    <w:rsid w:val="002929C7"/>
    <w:rsid w:val="00292C4B"/>
    <w:rsid w:val="002A3A2F"/>
    <w:rsid w:val="002C0608"/>
    <w:rsid w:val="002C295E"/>
    <w:rsid w:val="002C43CB"/>
    <w:rsid w:val="002D488E"/>
    <w:rsid w:val="002F2DD1"/>
    <w:rsid w:val="00300698"/>
    <w:rsid w:val="0030358D"/>
    <w:rsid w:val="00324939"/>
    <w:rsid w:val="00342EF1"/>
    <w:rsid w:val="003626CD"/>
    <w:rsid w:val="003738CD"/>
    <w:rsid w:val="00380F4D"/>
    <w:rsid w:val="003855FA"/>
    <w:rsid w:val="003901C9"/>
    <w:rsid w:val="003A489D"/>
    <w:rsid w:val="003B10D6"/>
    <w:rsid w:val="003C1FC1"/>
    <w:rsid w:val="003C767C"/>
    <w:rsid w:val="003E1CCE"/>
    <w:rsid w:val="003E488F"/>
    <w:rsid w:val="003E62AB"/>
    <w:rsid w:val="003E77F9"/>
    <w:rsid w:val="00410BBA"/>
    <w:rsid w:val="004121A9"/>
    <w:rsid w:val="00432CD7"/>
    <w:rsid w:val="004512AA"/>
    <w:rsid w:val="00461E2C"/>
    <w:rsid w:val="00467645"/>
    <w:rsid w:val="00470188"/>
    <w:rsid w:val="00471559"/>
    <w:rsid w:val="00471622"/>
    <w:rsid w:val="00476055"/>
    <w:rsid w:val="00480130"/>
    <w:rsid w:val="00482FBE"/>
    <w:rsid w:val="004A4A51"/>
    <w:rsid w:val="004A584C"/>
    <w:rsid w:val="004D0D1D"/>
    <w:rsid w:val="004D160C"/>
    <w:rsid w:val="00502C32"/>
    <w:rsid w:val="0051463E"/>
    <w:rsid w:val="00523DEA"/>
    <w:rsid w:val="0053072B"/>
    <w:rsid w:val="00542D32"/>
    <w:rsid w:val="005546EC"/>
    <w:rsid w:val="00557937"/>
    <w:rsid w:val="00567F06"/>
    <w:rsid w:val="00574641"/>
    <w:rsid w:val="0058171C"/>
    <w:rsid w:val="00582AEF"/>
    <w:rsid w:val="005939EF"/>
    <w:rsid w:val="0059667F"/>
    <w:rsid w:val="005A0443"/>
    <w:rsid w:val="005A0464"/>
    <w:rsid w:val="005B499B"/>
    <w:rsid w:val="005E7E49"/>
    <w:rsid w:val="00613F46"/>
    <w:rsid w:val="0061581B"/>
    <w:rsid w:val="00624185"/>
    <w:rsid w:val="00637D9A"/>
    <w:rsid w:val="00645283"/>
    <w:rsid w:val="00645A97"/>
    <w:rsid w:val="00651FD5"/>
    <w:rsid w:val="00672355"/>
    <w:rsid w:val="00672E33"/>
    <w:rsid w:val="00674B95"/>
    <w:rsid w:val="0067520F"/>
    <w:rsid w:val="006773CB"/>
    <w:rsid w:val="006858F1"/>
    <w:rsid w:val="00693132"/>
    <w:rsid w:val="00694A53"/>
    <w:rsid w:val="0069703A"/>
    <w:rsid w:val="006B16F0"/>
    <w:rsid w:val="006B6B6F"/>
    <w:rsid w:val="006B702B"/>
    <w:rsid w:val="006C192B"/>
    <w:rsid w:val="006C75E7"/>
    <w:rsid w:val="006D0589"/>
    <w:rsid w:val="006D6416"/>
    <w:rsid w:val="006E1ED1"/>
    <w:rsid w:val="006F2FB4"/>
    <w:rsid w:val="0070289C"/>
    <w:rsid w:val="0071417E"/>
    <w:rsid w:val="00715FC2"/>
    <w:rsid w:val="00722679"/>
    <w:rsid w:val="00725E25"/>
    <w:rsid w:val="00736F48"/>
    <w:rsid w:val="0074089D"/>
    <w:rsid w:val="00752C36"/>
    <w:rsid w:val="00775345"/>
    <w:rsid w:val="0077787F"/>
    <w:rsid w:val="00790DCF"/>
    <w:rsid w:val="007961C1"/>
    <w:rsid w:val="00796629"/>
    <w:rsid w:val="007B2FDB"/>
    <w:rsid w:val="007C309F"/>
    <w:rsid w:val="007C6176"/>
    <w:rsid w:val="007D448C"/>
    <w:rsid w:val="007D48B8"/>
    <w:rsid w:val="007E5A5E"/>
    <w:rsid w:val="007F7823"/>
    <w:rsid w:val="00805DB2"/>
    <w:rsid w:val="0081059A"/>
    <w:rsid w:val="00821044"/>
    <w:rsid w:val="00831467"/>
    <w:rsid w:val="008446D7"/>
    <w:rsid w:val="00852773"/>
    <w:rsid w:val="008605F9"/>
    <w:rsid w:val="0086558B"/>
    <w:rsid w:val="00872192"/>
    <w:rsid w:val="008A146E"/>
    <w:rsid w:val="008A52A2"/>
    <w:rsid w:val="008C66AE"/>
    <w:rsid w:val="008D4594"/>
    <w:rsid w:val="008D5782"/>
    <w:rsid w:val="008D6716"/>
    <w:rsid w:val="008F244F"/>
    <w:rsid w:val="00916D6A"/>
    <w:rsid w:val="00925362"/>
    <w:rsid w:val="009345A0"/>
    <w:rsid w:val="00957F66"/>
    <w:rsid w:val="00962E01"/>
    <w:rsid w:val="009638EA"/>
    <w:rsid w:val="0097291E"/>
    <w:rsid w:val="00975CFA"/>
    <w:rsid w:val="0099042C"/>
    <w:rsid w:val="00992407"/>
    <w:rsid w:val="009924ED"/>
    <w:rsid w:val="0099324D"/>
    <w:rsid w:val="009A428B"/>
    <w:rsid w:val="009B2E4D"/>
    <w:rsid w:val="009B5677"/>
    <w:rsid w:val="009D5593"/>
    <w:rsid w:val="009E5083"/>
    <w:rsid w:val="009F26A1"/>
    <w:rsid w:val="009F7881"/>
    <w:rsid w:val="00A04FB7"/>
    <w:rsid w:val="00A15866"/>
    <w:rsid w:val="00A35326"/>
    <w:rsid w:val="00A43BF6"/>
    <w:rsid w:val="00A577EE"/>
    <w:rsid w:val="00A62E2D"/>
    <w:rsid w:val="00A71D70"/>
    <w:rsid w:val="00AA1104"/>
    <w:rsid w:val="00AA6F63"/>
    <w:rsid w:val="00AB1A3B"/>
    <w:rsid w:val="00AB31F7"/>
    <w:rsid w:val="00AB3797"/>
    <w:rsid w:val="00AC04BD"/>
    <w:rsid w:val="00B066D0"/>
    <w:rsid w:val="00B11B64"/>
    <w:rsid w:val="00B27C05"/>
    <w:rsid w:val="00B31A42"/>
    <w:rsid w:val="00B3250A"/>
    <w:rsid w:val="00B371AB"/>
    <w:rsid w:val="00B37C7D"/>
    <w:rsid w:val="00B41AB7"/>
    <w:rsid w:val="00B43A77"/>
    <w:rsid w:val="00B54A8D"/>
    <w:rsid w:val="00B61B7B"/>
    <w:rsid w:val="00B61DC4"/>
    <w:rsid w:val="00B6426A"/>
    <w:rsid w:val="00B65C4B"/>
    <w:rsid w:val="00B65FDB"/>
    <w:rsid w:val="00B75A79"/>
    <w:rsid w:val="00B77EB1"/>
    <w:rsid w:val="00B978B5"/>
    <w:rsid w:val="00BB281A"/>
    <w:rsid w:val="00BB6CFF"/>
    <w:rsid w:val="00BD187F"/>
    <w:rsid w:val="00BD50CA"/>
    <w:rsid w:val="00BD79E9"/>
    <w:rsid w:val="00BF4A6D"/>
    <w:rsid w:val="00BF6202"/>
    <w:rsid w:val="00C12F53"/>
    <w:rsid w:val="00C23EE6"/>
    <w:rsid w:val="00C31761"/>
    <w:rsid w:val="00C35F8C"/>
    <w:rsid w:val="00C617B2"/>
    <w:rsid w:val="00C84FB8"/>
    <w:rsid w:val="00C85E84"/>
    <w:rsid w:val="00C92209"/>
    <w:rsid w:val="00CA3649"/>
    <w:rsid w:val="00CB015C"/>
    <w:rsid w:val="00CD14AC"/>
    <w:rsid w:val="00CE4390"/>
    <w:rsid w:val="00CE4F16"/>
    <w:rsid w:val="00CE548B"/>
    <w:rsid w:val="00D00AD8"/>
    <w:rsid w:val="00D242BE"/>
    <w:rsid w:val="00D2621A"/>
    <w:rsid w:val="00D45C64"/>
    <w:rsid w:val="00D56FAD"/>
    <w:rsid w:val="00D57A9F"/>
    <w:rsid w:val="00D66FB2"/>
    <w:rsid w:val="00D7562A"/>
    <w:rsid w:val="00D77C43"/>
    <w:rsid w:val="00D80BBE"/>
    <w:rsid w:val="00D82FFA"/>
    <w:rsid w:val="00D8789D"/>
    <w:rsid w:val="00D90A1D"/>
    <w:rsid w:val="00DA747B"/>
    <w:rsid w:val="00DB2E3C"/>
    <w:rsid w:val="00DB367D"/>
    <w:rsid w:val="00DC0458"/>
    <w:rsid w:val="00DF0B90"/>
    <w:rsid w:val="00DF2706"/>
    <w:rsid w:val="00DF58C3"/>
    <w:rsid w:val="00E067AC"/>
    <w:rsid w:val="00E1047E"/>
    <w:rsid w:val="00E21971"/>
    <w:rsid w:val="00E27F04"/>
    <w:rsid w:val="00E30352"/>
    <w:rsid w:val="00E30C66"/>
    <w:rsid w:val="00E31478"/>
    <w:rsid w:val="00E332C7"/>
    <w:rsid w:val="00E34FB6"/>
    <w:rsid w:val="00E36F7F"/>
    <w:rsid w:val="00E374CF"/>
    <w:rsid w:val="00E6008D"/>
    <w:rsid w:val="00E61416"/>
    <w:rsid w:val="00E80672"/>
    <w:rsid w:val="00E8366B"/>
    <w:rsid w:val="00E86D08"/>
    <w:rsid w:val="00EA5156"/>
    <w:rsid w:val="00EC0F0A"/>
    <w:rsid w:val="00ED2FD8"/>
    <w:rsid w:val="00EE6192"/>
    <w:rsid w:val="00F0095F"/>
    <w:rsid w:val="00F114C5"/>
    <w:rsid w:val="00F178F0"/>
    <w:rsid w:val="00F22C6E"/>
    <w:rsid w:val="00F32E10"/>
    <w:rsid w:val="00F40ACD"/>
    <w:rsid w:val="00F70176"/>
    <w:rsid w:val="00F74778"/>
    <w:rsid w:val="00F816B4"/>
    <w:rsid w:val="00F868D1"/>
    <w:rsid w:val="00F91CC1"/>
    <w:rsid w:val="00F95D3A"/>
    <w:rsid w:val="00FB71AE"/>
    <w:rsid w:val="00FC2914"/>
    <w:rsid w:val="00FC4268"/>
    <w:rsid w:val="00FD22B7"/>
    <w:rsid w:val="00FD2BDD"/>
    <w:rsid w:val="00FD7227"/>
    <w:rsid w:val="00FF0510"/>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2AD75"/>
  <w15:docId w15:val="{025D4390-09DA-4104-ACAB-A7102275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0B90"/>
    <w:rPr>
      <w:color w:val="0000FF"/>
      <w:u w:val="single"/>
    </w:rPr>
  </w:style>
  <w:style w:type="character" w:customStyle="1" w:styleId="fat">
    <w:name w:val="_f_at"/>
    <w:rsid w:val="003A489D"/>
  </w:style>
  <w:style w:type="paragraph" w:styleId="Header">
    <w:name w:val="header"/>
    <w:basedOn w:val="Normal"/>
    <w:link w:val="HeaderChar"/>
    <w:uiPriority w:val="99"/>
    <w:rsid w:val="00DB367D"/>
    <w:pPr>
      <w:tabs>
        <w:tab w:val="center" w:pos="4680"/>
        <w:tab w:val="right" w:pos="9360"/>
      </w:tabs>
    </w:pPr>
  </w:style>
  <w:style w:type="character" w:customStyle="1" w:styleId="HeaderChar">
    <w:name w:val="Header Char"/>
    <w:link w:val="Header"/>
    <w:uiPriority w:val="99"/>
    <w:rsid w:val="00DB367D"/>
    <w:rPr>
      <w:sz w:val="24"/>
      <w:szCs w:val="24"/>
    </w:rPr>
  </w:style>
  <w:style w:type="paragraph" w:styleId="Footer">
    <w:name w:val="footer"/>
    <w:basedOn w:val="Normal"/>
    <w:link w:val="FooterChar"/>
    <w:rsid w:val="00DB367D"/>
    <w:pPr>
      <w:tabs>
        <w:tab w:val="center" w:pos="4680"/>
        <w:tab w:val="right" w:pos="9360"/>
      </w:tabs>
    </w:pPr>
  </w:style>
  <w:style w:type="character" w:customStyle="1" w:styleId="FooterChar">
    <w:name w:val="Footer Char"/>
    <w:link w:val="Footer"/>
    <w:rsid w:val="00DB367D"/>
    <w:rPr>
      <w:sz w:val="24"/>
      <w:szCs w:val="24"/>
    </w:rPr>
  </w:style>
  <w:style w:type="paragraph" w:styleId="NoSpacing">
    <w:name w:val="No Spacing"/>
    <w:link w:val="NoSpacingChar"/>
    <w:uiPriority w:val="1"/>
    <w:qFormat/>
    <w:rsid w:val="00DB367D"/>
    <w:rPr>
      <w:rFonts w:ascii="Calibri" w:hAnsi="Calibri"/>
      <w:sz w:val="22"/>
      <w:szCs w:val="22"/>
    </w:rPr>
  </w:style>
  <w:style w:type="character" w:customStyle="1" w:styleId="NoSpacingChar">
    <w:name w:val="No Spacing Char"/>
    <w:link w:val="NoSpacing"/>
    <w:uiPriority w:val="1"/>
    <w:rsid w:val="00DB367D"/>
    <w:rPr>
      <w:rFonts w:ascii="Calibri" w:hAnsi="Calibri"/>
      <w:sz w:val="22"/>
      <w:szCs w:val="22"/>
      <w:lang w:val="en-US" w:eastAsia="en-US" w:bidi="ar-SA"/>
    </w:rPr>
  </w:style>
  <w:style w:type="paragraph" w:styleId="ListParagraph">
    <w:name w:val="List Paragraph"/>
    <w:basedOn w:val="Normal"/>
    <w:uiPriority w:val="34"/>
    <w:qFormat/>
    <w:rsid w:val="009F7881"/>
    <w:pPr>
      <w:spacing w:before="120" w:after="120"/>
      <w:ind w:left="720" w:firstLine="720"/>
      <w:contextualSpacing/>
      <w:jc w:val="both"/>
    </w:pPr>
    <w:rPr>
      <w:rFonts w:eastAsia="Calibri"/>
      <w:sz w:val="26"/>
      <w:szCs w:val="22"/>
    </w:rPr>
  </w:style>
  <w:style w:type="paragraph" w:styleId="NormalWeb">
    <w:name w:val="Normal (Web)"/>
    <w:basedOn w:val="Normal"/>
    <w:uiPriority w:val="99"/>
    <w:unhideWhenUsed/>
    <w:rsid w:val="001D58D3"/>
    <w:pPr>
      <w:spacing w:before="100" w:beforeAutospacing="1" w:after="100" w:afterAutospacing="1"/>
    </w:pPr>
  </w:style>
  <w:style w:type="table" w:styleId="TableGrid">
    <w:name w:val="Table Grid"/>
    <w:basedOn w:val="TableNormal"/>
    <w:uiPriority w:val="59"/>
    <w:rsid w:val="00775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C04BD"/>
    <w:rPr>
      <w:rFonts w:ascii="Tahoma" w:hAnsi="Tahoma" w:cs="Tahoma"/>
      <w:sz w:val="16"/>
      <w:szCs w:val="16"/>
    </w:rPr>
  </w:style>
  <w:style w:type="character" w:customStyle="1" w:styleId="BalloonTextChar">
    <w:name w:val="Balloon Text Char"/>
    <w:basedOn w:val="DefaultParagraphFont"/>
    <w:link w:val="BalloonText"/>
    <w:rsid w:val="00AC0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1563">
      <w:bodyDiv w:val="1"/>
      <w:marLeft w:val="0"/>
      <w:marRight w:val="0"/>
      <w:marTop w:val="0"/>
      <w:marBottom w:val="0"/>
      <w:divBdr>
        <w:top w:val="none" w:sz="0" w:space="0" w:color="auto"/>
        <w:left w:val="none" w:sz="0" w:space="0" w:color="auto"/>
        <w:bottom w:val="none" w:sz="0" w:space="0" w:color="auto"/>
        <w:right w:val="none" w:sz="0" w:space="0" w:color="auto"/>
      </w:divBdr>
    </w:div>
    <w:div w:id="782504731">
      <w:bodyDiv w:val="1"/>
      <w:marLeft w:val="0"/>
      <w:marRight w:val="0"/>
      <w:marTop w:val="0"/>
      <w:marBottom w:val="0"/>
      <w:divBdr>
        <w:top w:val="none" w:sz="0" w:space="0" w:color="auto"/>
        <w:left w:val="none" w:sz="0" w:space="0" w:color="auto"/>
        <w:bottom w:val="none" w:sz="0" w:space="0" w:color="auto"/>
        <w:right w:val="none" w:sz="0" w:space="0" w:color="auto"/>
      </w:divBdr>
      <w:divsChild>
        <w:div w:id="947544272">
          <w:marLeft w:val="0"/>
          <w:marRight w:val="0"/>
          <w:marTop w:val="280"/>
          <w:marBottom w:val="280"/>
          <w:divBdr>
            <w:top w:val="none" w:sz="0" w:space="0" w:color="auto"/>
            <w:left w:val="none" w:sz="0" w:space="0" w:color="auto"/>
            <w:bottom w:val="none" w:sz="0" w:space="0" w:color="auto"/>
            <w:right w:val="none" w:sz="0" w:space="0" w:color="auto"/>
          </w:divBdr>
        </w:div>
        <w:div w:id="1609701771">
          <w:marLeft w:val="0"/>
          <w:marRight w:val="0"/>
          <w:marTop w:val="280"/>
          <w:marBottom w:val="280"/>
          <w:divBdr>
            <w:top w:val="none" w:sz="0" w:space="0" w:color="auto"/>
            <w:left w:val="none" w:sz="0" w:space="0" w:color="auto"/>
            <w:bottom w:val="none" w:sz="0" w:space="0" w:color="auto"/>
            <w:right w:val="none" w:sz="0" w:space="0" w:color="auto"/>
          </w:divBdr>
        </w:div>
        <w:div w:id="1978794949">
          <w:marLeft w:val="0"/>
          <w:marRight w:val="0"/>
          <w:marTop w:val="280"/>
          <w:marBottom w:val="280"/>
          <w:divBdr>
            <w:top w:val="none" w:sz="0" w:space="0" w:color="auto"/>
            <w:left w:val="none" w:sz="0" w:space="0" w:color="auto"/>
            <w:bottom w:val="none" w:sz="0" w:space="0" w:color="auto"/>
            <w:right w:val="none" w:sz="0" w:space="0" w:color="auto"/>
          </w:divBdr>
        </w:div>
      </w:divsChild>
    </w:div>
    <w:div w:id="1138035071">
      <w:bodyDiv w:val="1"/>
      <w:marLeft w:val="0"/>
      <w:marRight w:val="0"/>
      <w:marTop w:val="0"/>
      <w:marBottom w:val="0"/>
      <w:divBdr>
        <w:top w:val="none" w:sz="0" w:space="0" w:color="auto"/>
        <w:left w:val="none" w:sz="0" w:space="0" w:color="auto"/>
        <w:bottom w:val="none" w:sz="0" w:space="0" w:color="auto"/>
        <w:right w:val="none" w:sz="0" w:space="0" w:color="auto"/>
      </w:divBdr>
    </w:div>
    <w:div w:id="1319071251">
      <w:bodyDiv w:val="1"/>
      <w:marLeft w:val="0"/>
      <w:marRight w:val="0"/>
      <w:marTop w:val="0"/>
      <w:marBottom w:val="0"/>
      <w:divBdr>
        <w:top w:val="none" w:sz="0" w:space="0" w:color="auto"/>
        <w:left w:val="none" w:sz="0" w:space="0" w:color="auto"/>
        <w:bottom w:val="none" w:sz="0" w:space="0" w:color="auto"/>
        <w:right w:val="none" w:sz="0" w:space="0" w:color="auto"/>
      </w:divBdr>
    </w:div>
    <w:div w:id="1453479178">
      <w:bodyDiv w:val="1"/>
      <w:marLeft w:val="0"/>
      <w:marRight w:val="0"/>
      <w:marTop w:val="0"/>
      <w:marBottom w:val="0"/>
      <w:divBdr>
        <w:top w:val="none" w:sz="0" w:space="0" w:color="auto"/>
        <w:left w:val="none" w:sz="0" w:space="0" w:color="auto"/>
        <w:bottom w:val="none" w:sz="0" w:space="0" w:color="auto"/>
        <w:right w:val="none" w:sz="0" w:space="0" w:color="auto"/>
      </w:divBdr>
    </w:div>
    <w:div w:id="17258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HƯỚNG DẪN CÁC MỤC CẦN BÁO CÁO TRÊN CSDL</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CÁC MỤC CẦN BÁO CÁO TRÊN CSDL</dc:title>
  <dc:subject/>
  <dc:creator>LÊ MINH TIẾN</dc:creator>
  <cp:keywords/>
  <cp:lastModifiedBy>Tiến Lê Minh</cp:lastModifiedBy>
  <cp:revision>3</cp:revision>
  <cp:lastPrinted>2019-06-04T09:41:00Z</cp:lastPrinted>
  <dcterms:created xsi:type="dcterms:W3CDTF">2020-06-22T00:49:00Z</dcterms:created>
  <dcterms:modified xsi:type="dcterms:W3CDTF">2020-06-22T07:59:00Z</dcterms:modified>
</cp:coreProperties>
</file>